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4BA" w:rsidRDefault="009814BA"/>
    <w:p w:rsidR="00D20E49" w:rsidRDefault="00D20E49"/>
    <w:p w:rsidR="00D20E49" w:rsidRDefault="00D20E49" w:rsidP="00D20E49">
      <w:pPr>
        <w:jc w:val="center"/>
        <w:rPr>
          <w:rFonts w:asciiTheme="majorHAnsi" w:hAnsiTheme="majorHAnsi"/>
          <w:b/>
          <w:sz w:val="32"/>
          <w:szCs w:val="32"/>
        </w:rPr>
      </w:pPr>
    </w:p>
    <w:p w:rsidR="00D20E49" w:rsidRDefault="00D20E49" w:rsidP="00D20E49">
      <w:pPr>
        <w:jc w:val="center"/>
        <w:rPr>
          <w:rFonts w:asciiTheme="majorHAnsi" w:hAnsiTheme="majorHAnsi"/>
          <w:b/>
          <w:sz w:val="32"/>
          <w:szCs w:val="32"/>
        </w:rPr>
      </w:pPr>
    </w:p>
    <w:p w:rsidR="00D20E49" w:rsidRDefault="00D20E49" w:rsidP="00D20E49">
      <w:pPr>
        <w:jc w:val="center"/>
        <w:rPr>
          <w:rFonts w:asciiTheme="majorHAnsi" w:hAnsiTheme="majorHAnsi"/>
          <w:b/>
          <w:sz w:val="32"/>
          <w:szCs w:val="32"/>
        </w:rPr>
      </w:pPr>
    </w:p>
    <w:p w:rsidR="00D20E49" w:rsidRDefault="00D20E49" w:rsidP="00D20E49">
      <w:pPr>
        <w:jc w:val="center"/>
        <w:rPr>
          <w:rFonts w:asciiTheme="majorHAnsi" w:hAnsiTheme="majorHAnsi"/>
          <w:b/>
          <w:sz w:val="32"/>
          <w:szCs w:val="32"/>
        </w:rPr>
      </w:pPr>
    </w:p>
    <w:p w:rsidR="00D20E49" w:rsidRDefault="00D20E49" w:rsidP="00D20E49">
      <w:pPr>
        <w:jc w:val="center"/>
        <w:rPr>
          <w:rFonts w:asciiTheme="majorHAnsi" w:hAnsiTheme="majorHAnsi"/>
          <w:b/>
          <w:sz w:val="32"/>
          <w:szCs w:val="32"/>
        </w:rPr>
      </w:pPr>
    </w:p>
    <w:p w:rsidR="00D20E49" w:rsidRDefault="00D20E49" w:rsidP="00D20E49">
      <w:pPr>
        <w:jc w:val="center"/>
        <w:rPr>
          <w:rFonts w:asciiTheme="majorHAnsi" w:hAnsiTheme="majorHAnsi"/>
          <w:b/>
          <w:sz w:val="32"/>
          <w:szCs w:val="32"/>
        </w:rPr>
      </w:pPr>
    </w:p>
    <w:p w:rsidR="00D20E49" w:rsidRDefault="00D20E49" w:rsidP="00D20E49">
      <w:pPr>
        <w:jc w:val="center"/>
        <w:rPr>
          <w:rFonts w:asciiTheme="majorHAnsi" w:hAnsiTheme="majorHAnsi"/>
          <w:b/>
          <w:sz w:val="32"/>
          <w:szCs w:val="32"/>
        </w:rPr>
      </w:pPr>
    </w:p>
    <w:p w:rsidR="00D20E49" w:rsidRDefault="00D20E49" w:rsidP="00D20E49">
      <w:pPr>
        <w:jc w:val="center"/>
        <w:rPr>
          <w:rFonts w:asciiTheme="majorHAnsi" w:hAnsiTheme="majorHAnsi"/>
          <w:b/>
          <w:sz w:val="32"/>
          <w:szCs w:val="32"/>
        </w:rPr>
      </w:pPr>
    </w:p>
    <w:p w:rsidR="00D20E49" w:rsidRPr="00D20E49" w:rsidRDefault="00D20E49" w:rsidP="00D20E49">
      <w:pPr>
        <w:jc w:val="center"/>
        <w:rPr>
          <w:rFonts w:asciiTheme="majorHAnsi" w:hAnsiTheme="majorHAnsi"/>
          <w:b/>
          <w:sz w:val="32"/>
          <w:szCs w:val="32"/>
        </w:rPr>
      </w:pPr>
      <w:r w:rsidRPr="00D20E49">
        <w:rPr>
          <w:rFonts w:asciiTheme="majorHAnsi" w:hAnsiTheme="majorHAnsi"/>
          <w:b/>
          <w:sz w:val="32"/>
          <w:szCs w:val="32"/>
        </w:rPr>
        <w:t>REDDIFORD SCHOOL</w:t>
      </w:r>
    </w:p>
    <w:p w:rsidR="00D20E49" w:rsidRPr="00D20E49" w:rsidRDefault="00D20E49" w:rsidP="00D20E49">
      <w:pPr>
        <w:jc w:val="center"/>
        <w:rPr>
          <w:rFonts w:asciiTheme="majorHAnsi" w:hAnsiTheme="majorHAnsi"/>
          <w:b/>
          <w:sz w:val="32"/>
          <w:szCs w:val="32"/>
        </w:rPr>
      </w:pPr>
    </w:p>
    <w:p w:rsidR="00D20E49" w:rsidRDefault="00B13596" w:rsidP="00D20E49">
      <w:pPr>
        <w:jc w:val="center"/>
        <w:rPr>
          <w:rFonts w:asciiTheme="majorHAnsi" w:hAnsiTheme="majorHAnsi"/>
          <w:b/>
          <w:sz w:val="32"/>
          <w:szCs w:val="32"/>
        </w:rPr>
      </w:pPr>
      <w:r>
        <w:rPr>
          <w:rFonts w:asciiTheme="majorHAnsi" w:hAnsiTheme="majorHAnsi"/>
          <w:b/>
          <w:sz w:val="32"/>
          <w:szCs w:val="32"/>
        </w:rPr>
        <w:t>ANTI-BU</w:t>
      </w:r>
      <w:r w:rsidR="00D20E49" w:rsidRPr="00D20E49">
        <w:rPr>
          <w:rFonts w:asciiTheme="majorHAnsi" w:hAnsiTheme="majorHAnsi"/>
          <w:b/>
          <w:sz w:val="32"/>
          <w:szCs w:val="32"/>
        </w:rPr>
        <w:t>LLYING POLICY</w:t>
      </w:r>
    </w:p>
    <w:p w:rsidR="00151D06" w:rsidRDefault="00151D06" w:rsidP="00D20E49">
      <w:pPr>
        <w:jc w:val="center"/>
        <w:rPr>
          <w:rFonts w:asciiTheme="majorHAnsi" w:hAnsiTheme="majorHAnsi"/>
          <w:b/>
          <w:sz w:val="32"/>
          <w:szCs w:val="32"/>
        </w:rPr>
      </w:pPr>
      <w:r>
        <w:rPr>
          <w:rFonts w:asciiTheme="majorHAnsi" w:hAnsiTheme="majorHAnsi"/>
          <w:b/>
          <w:sz w:val="32"/>
          <w:szCs w:val="32"/>
        </w:rPr>
        <w:t>(including EYFS)</w:t>
      </w:r>
    </w:p>
    <w:p w:rsidR="00C108C8" w:rsidRDefault="00C108C8" w:rsidP="00D20E49">
      <w:pPr>
        <w:jc w:val="center"/>
        <w:rPr>
          <w:rFonts w:asciiTheme="majorHAnsi" w:hAnsiTheme="majorHAnsi"/>
          <w:b/>
          <w:sz w:val="32"/>
          <w:szCs w:val="32"/>
        </w:rPr>
      </w:pPr>
    </w:p>
    <w:p w:rsidR="00C108C8" w:rsidRDefault="00857E03" w:rsidP="00C108C8">
      <w:pPr>
        <w:jc w:val="center"/>
        <w:rPr>
          <w:rFonts w:ascii="Palatino Linotype" w:hAnsi="Palatino Linotype"/>
          <w:b/>
          <w:sz w:val="22"/>
          <w:szCs w:val="22"/>
        </w:rPr>
      </w:pPr>
      <w:r>
        <w:rPr>
          <w:rFonts w:ascii="Palatino Linotype" w:hAnsi="Palatino Linotype"/>
          <w:b/>
          <w:sz w:val="22"/>
          <w:szCs w:val="22"/>
        </w:rPr>
        <w:t>IN CONJUNCTION WITH-</w:t>
      </w:r>
      <w:r w:rsidR="00C108C8">
        <w:rPr>
          <w:rFonts w:ascii="Palatino Linotype" w:hAnsi="Palatino Linotype"/>
          <w:b/>
          <w:sz w:val="22"/>
          <w:szCs w:val="22"/>
        </w:rPr>
        <w:t xml:space="preserve"> </w:t>
      </w:r>
      <w:r>
        <w:rPr>
          <w:rFonts w:ascii="Palatino Linotype" w:hAnsi="Palatino Linotype"/>
          <w:b/>
          <w:sz w:val="22"/>
          <w:szCs w:val="22"/>
        </w:rPr>
        <w:t>DfE DOCUMENTS;</w:t>
      </w:r>
    </w:p>
    <w:p w:rsidR="00C108C8" w:rsidRDefault="00C108C8" w:rsidP="00C108C8">
      <w:pPr>
        <w:ind w:left="360"/>
        <w:jc w:val="center"/>
        <w:rPr>
          <w:rFonts w:ascii="Palatino Linotype" w:hAnsi="Palatino Linotype"/>
          <w:b/>
          <w:sz w:val="22"/>
          <w:szCs w:val="22"/>
        </w:rPr>
      </w:pPr>
      <w:r>
        <w:rPr>
          <w:rFonts w:ascii="Palatino Linotype" w:hAnsi="Palatino Linotype"/>
          <w:b/>
          <w:sz w:val="22"/>
          <w:szCs w:val="22"/>
        </w:rPr>
        <w:t>PREVENTING AND</w:t>
      </w:r>
      <w:r w:rsidR="008C6C0C">
        <w:rPr>
          <w:rFonts w:ascii="Palatino Linotype" w:hAnsi="Palatino Linotype"/>
          <w:b/>
          <w:sz w:val="22"/>
          <w:szCs w:val="22"/>
        </w:rPr>
        <w:t xml:space="preserve"> TACKLING BULLYING (July 2017</w:t>
      </w:r>
      <w:r>
        <w:rPr>
          <w:rFonts w:ascii="Palatino Linotype" w:hAnsi="Palatino Linotype"/>
          <w:b/>
          <w:sz w:val="22"/>
          <w:szCs w:val="22"/>
        </w:rPr>
        <w:t>)</w:t>
      </w:r>
    </w:p>
    <w:p w:rsidR="00C108C8" w:rsidRDefault="004367A1" w:rsidP="00C108C8">
      <w:pPr>
        <w:ind w:left="360"/>
        <w:jc w:val="center"/>
        <w:rPr>
          <w:rFonts w:ascii="Palatino Linotype" w:hAnsi="Palatino Linotype"/>
          <w:b/>
          <w:sz w:val="22"/>
          <w:szCs w:val="22"/>
        </w:rPr>
      </w:pPr>
      <w:r>
        <w:rPr>
          <w:rFonts w:ascii="Palatino Linotype" w:hAnsi="Palatino Linotype"/>
          <w:b/>
          <w:sz w:val="22"/>
          <w:szCs w:val="22"/>
        </w:rPr>
        <w:t>APPROACH</w:t>
      </w:r>
      <w:r w:rsidR="00857E03">
        <w:rPr>
          <w:rFonts w:ascii="Palatino Linotype" w:hAnsi="Palatino Linotype"/>
          <w:b/>
          <w:sz w:val="22"/>
          <w:szCs w:val="22"/>
        </w:rPr>
        <w:t xml:space="preserve"> TO PREVENTING AND TACKLING BULLYING (June 2018)</w:t>
      </w:r>
    </w:p>
    <w:p w:rsidR="00C108C8" w:rsidRDefault="00C108C8" w:rsidP="00C108C8">
      <w:pPr>
        <w:ind w:left="360"/>
        <w:jc w:val="center"/>
        <w:rPr>
          <w:rFonts w:ascii="Palatino Linotype" w:hAnsi="Palatino Linotype"/>
          <w:b/>
          <w:sz w:val="22"/>
          <w:szCs w:val="22"/>
        </w:rPr>
      </w:pPr>
      <w:r>
        <w:rPr>
          <w:rFonts w:ascii="Palatino Linotype" w:hAnsi="Palatino Linotype"/>
          <w:b/>
          <w:sz w:val="22"/>
          <w:szCs w:val="22"/>
        </w:rPr>
        <w:t xml:space="preserve">KEEPING CHILDREN SAFE IN EDUCATION </w:t>
      </w:r>
      <w:r w:rsidR="008C6C0C">
        <w:rPr>
          <w:rFonts w:ascii="Palatino Linotype" w:hAnsi="Palatino Linotype"/>
          <w:b/>
          <w:sz w:val="22"/>
          <w:szCs w:val="22"/>
        </w:rPr>
        <w:t>(20</w:t>
      </w:r>
      <w:r w:rsidR="00F43466">
        <w:rPr>
          <w:rFonts w:ascii="Palatino Linotype" w:hAnsi="Palatino Linotype"/>
          <w:b/>
          <w:sz w:val="22"/>
          <w:szCs w:val="22"/>
        </w:rPr>
        <w:t>2</w:t>
      </w:r>
      <w:r w:rsidR="009E0F5A">
        <w:rPr>
          <w:rFonts w:ascii="Palatino Linotype" w:hAnsi="Palatino Linotype"/>
          <w:b/>
          <w:sz w:val="22"/>
          <w:szCs w:val="22"/>
        </w:rPr>
        <w:t>1</w:t>
      </w:r>
      <w:r>
        <w:rPr>
          <w:rFonts w:ascii="Palatino Linotype" w:hAnsi="Palatino Linotype"/>
          <w:b/>
          <w:sz w:val="22"/>
          <w:szCs w:val="22"/>
        </w:rPr>
        <w:t>) (KCSIE)</w:t>
      </w:r>
    </w:p>
    <w:p w:rsidR="00857E03" w:rsidRDefault="00857E03" w:rsidP="00C108C8">
      <w:pPr>
        <w:ind w:left="360"/>
        <w:jc w:val="center"/>
        <w:rPr>
          <w:rFonts w:ascii="Palatino Linotype" w:hAnsi="Palatino Linotype"/>
          <w:b/>
          <w:sz w:val="22"/>
          <w:szCs w:val="22"/>
        </w:rPr>
      </w:pPr>
      <w:r>
        <w:rPr>
          <w:rFonts w:ascii="Palatino Linotype" w:hAnsi="Palatino Linotype"/>
          <w:b/>
          <w:sz w:val="22"/>
          <w:szCs w:val="22"/>
        </w:rPr>
        <w:t>REDDIFORD SCHOOL’S</w:t>
      </w:r>
      <w:r w:rsidR="00212C16">
        <w:rPr>
          <w:rFonts w:ascii="Palatino Linotype" w:hAnsi="Palatino Linotype"/>
          <w:b/>
          <w:sz w:val="22"/>
          <w:szCs w:val="22"/>
        </w:rPr>
        <w:t>:</w:t>
      </w:r>
    </w:p>
    <w:p w:rsidR="00C108C8" w:rsidRDefault="00C108C8" w:rsidP="00C108C8">
      <w:pPr>
        <w:ind w:left="360"/>
        <w:jc w:val="center"/>
        <w:rPr>
          <w:rFonts w:ascii="Palatino Linotype" w:hAnsi="Palatino Linotype"/>
          <w:b/>
          <w:sz w:val="22"/>
          <w:szCs w:val="22"/>
        </w:rPr>
      </w:pPr>
      <w:r>
        <w:rPr>
          <w:rFonts w:ascii="Palatino Linotype" w:hAnsi="Palatino Linotype"/>
          <w:b/>
          <w:sz w:val="22"/>
          <w:szCs w:val="22"/>
        </w:rPr>
        <w:t>BEHAVIOUR POLICY</w:t>
      </w:r>
    </w:p>
    <w:p w:rsidR="00C108C8" w:rsidRDefault="00C108C8" w:rsidP="00C108C8">
      <w:pPr>
        <w:ind w:left="360"/>
        <w:jc w:val="center"/>
        <w:rPr>
          <w:rFonts w:ascii="Palatino Linotype" w:hAnsi="Palatino Linotype"/>
          <w:b/>
          <w:sz w:val="22"/>
          <w:szCs w:val="22"/>
        </w:rPr>
      </w:pPr>
      <w:r>
        <w:rPr>
          <w:rFonts w:ascii="Palatino Linotype" w:hAnsi="Palatino Linotype"/>
          <w:b/>
          <w:sz w:val="22"/>
          <w:szCs w:val="22"/>
        </w:rPr>
        <w:t>PUPIL CODE OF PRACTICE</w:t>
      </w:r>
    </w:p>
    <w:p w:rsidR="00C108C8" w:rsidRPr="00AD1A26" w:rsidRDefault="00C108C8" w:rsidP="00C108C8">
      <w:pPr>
        <w:ind w:left="360"/>
        <w:jc w:val="center"/>
        <w:rPr>
          <w:rFonts w:ascii="Palatino Linotype" w:hAnsi="Palatino Linotype"/>
          <w:b/>
          <w:sz w:val="22"/>
          <w:szCs w:val="22"/>
        </w:rPr>
      </w:pPr>
      <w:r>
        <w:rPr>
          <w:rFonts w:ascii="Palatino Linotype" w:hAnsi="Palatino Linotype"/>
          <w:b/>
          <w:sz w:val="22"/>
          <w:szCs w:val="22"/>
        </w:rPr>
        <w:t xml:space="preserve">PUPIL ICT </w:t>
      </w:r>
      <w:r w:rsidR="00037D2D" w:rsidRPr="00AD1A26">
        <w:rPr>
          <w:rFonts w:ascii="Palatino Linotype" w:hAnsi="Palatino Linotype"/>
          <w:b/>
          <w:sz w:val="22"/>
          <w:szCs w:val="22"/>
        </w:rPr>
        <w:t>ACCEPTABLE USE AGREEMENT</w:t>
      </w:r>
    </w:p>
    <w:p w:rsidR="00C108C8" w:rsidRDefault="004D28BE" w:rsidP="00C108C8">
      <w:pPr>
        <w:jc w:val="center"/>
        <w:rPr>
          <w:rFonts w:asciiTheme="majorHAnsi" w:hAnsiTheme="majorHAnsi"/>
          <w:b/>
          <w:sz w:val="32"/>
          <w:szCs w:val="32"/>
        </w:rPr>
      </w:pPr>
      <w:bookmarkStart w:id="0" w:name="_Hlk92152520"/>
      <w:r>
        <w:rPr>
          <w:rFonts w:ascii="Palatino Linotype" w:hAnsi="Palatino Linotype"/>
          <w:b/>
          <w:sz w:val="22"/>
          <w:szCs w:val="22"/>
        </w:rPr>
        <w:t>E SAFETY POLICY</w:t>
      </w:r>
    </w:p>
    <w:bookmarkEnd w:id="0"/>
    <w:p w:rsidR="00D20E49" w:rsidRDefault="00D20E49" w:rsidP="00D20E49">
      <w:pPr>
        <w:jc w:val="center"/>
        <w:rPr>
          <w:rFonts w:asciiTheme="majorHAnsi" w:hAnsiTheme="majorHAnsi"/>
          <w:b/>
          <w:sz w:val="32"/>
          <w:szCs w:val="32"/>
        </w:rPr>
      </w:pPr>
    </w:p>
    <w:p w:rsidR="00D20E49" w:rsidRDefault="00847D21" w:rsidP="00D20E49">
      <w:pPr>
        <w:jc w:val="center"/>
        <w:rPr>
          <w:rFonts w:asciiTheme="majorHAnsi" w:hAnsiTheme="majorHAnsi"/>
          <w:b/>
          <w:sz w:val="22"/>
          <w:szCs w:val="22"/>
        </w:rPr>
      </w:pPr>
      <w:r w:rsidRPr="00847D21">
        <w:rPr>
          <w:rFonts w:asciiTheme="majorHAnsi" w:hAnsiTheme="majorHAnsi"/>
          <w:b/>
          <w:sz w:val="22"/>
          <w:szCs w:val="22"/>
        </w:rPr>
        <w:t>Recommended websites</w:t>
      </w:r>
    </w:p>
    <w:p w:rsidR="00847D21" w:rsidRDefault="00710682" w:rsidP="00D20E49">
      <w:pPr>
        <w:jc w:val="center"/>
        <w:rPr>
          <w:rFonts w:asciiTheme="majorHAnsi" w:hAnsiTheme="majorHAnsi"/>
          <w:b/>
          <w:sz w:val="22"/>
          <w:szCs w:val="22"/>
        </w:rPr>
      </w:pPr>
      <w:hyperlink r:id="rId7" w:history="1">
        <w:r w:rsidR="00847D21" w:rsidRPr="00D45A1A">
          <w:rPr>
            <w:rStyle w:val="Hyperlink"/>
            <w:rFonts w:asciiTheme="majorHAnsi" w:hAnsiTheme="majorHAnsi"/>
            <w:b/>
            <w:sz w:val="22"/>
            <w:szCs w:val="22"/>
          </w:rPr>
          <w:t>www.anti-bullyingalliance.org.uk</w:t>
        </w:r>
      </w:hyperlink>
    </w:p>
    <w:p w:rsidR="00847D21" w:rsidRDefault="00710682" w:rsidP="00D20E49">
      <w:pPr>
        <w:jc w:val="center"/>
        <w:rPr>
          <w:rFonts w:asciiTheme="majorHAnsi" w:hAnsiTheme="majorHAnsi"/>
          <w:b/>
          <w:sz w:val="22"/>
          <w:szCs w:val="22"/>
        </w:rPr>
      </w:pPr>
      <w:hyperlink r:id="rId8" w:history="1">
        <w:r w:rsidR="00847D21" w:rsidRPr="00D45A1A">
          <w:rPr>
            <w:rStyle w:val="Hyperlink"/>
            <w:rFonts w:asciiTheme="majorHAnsi" w:hAnsiTheme="majorHAnsi"/>
            <w:b/>
            <w:sz w:val="22"/>
            <w:szCs w:val="22"/>
          </w:rPr>
          <w:t>www.kidscape.org.uk</w:t>
        </w:r>
      </w:hyperlink>
    </w:p>
    <w:p w:rsidR="00847D21" w:rsidRPr="00847D21" w:rsidRDefault="00710682" w:rsidP="00D20E49">
      <w:pPr>
        <w:jc w:val="center"/>
        <w:rPr>
          <w:rFonts w:asciiTheme="majorHAnsi" w:hAnsiTheme="majorHAnsi"/>
          <w:b/>
          <w:sz w:val="22"/>
          <w:szCs w:val="22"/>
        </w:rPr>
      </w:pPr>
      <w:hyperlink r:id="rId9" w:history="1">
        <w:r w:rsidR="00212C16" w:rsidRPr="00C93672">
          <w:rPr>
            <w:rStyle w:val="Hyperlink"/>
            <w:rFonts w:asciiTheme="majorHAnsi" w:hAnsiTheme="majorHAnsi"/>
            <w:b/>
            <w:sz w:val="22"/>
            <w:szCs w:val="22"/>
          </w:rPr>
          <w:t>www.childline.org.uk</w:t>
        </w:r>
      </w:hyperlink>
      <w:r w:rsidR="00212C16">
        <w:rPr>
          <w:rFonts w:asciiTheme="majorHAnsi" w:hAnsiTheme="majorHAnsi"/>
          <w:b/>
          <w:sz w:val="22"/>
          <w:szCs w:val="22"/>
        </w:rPr>
        <w:t xml:space="preserve"> </w:t>
      </w:r>
    </w:p>
    <w:p w:rsidR="00D20E49" w:rsidRDefault="00D20E49">
      <w:pPr>
        <w:spacing w:after="160" w:line="259" w:lineRule="auto"/>
        <w:rPr>
          <w:rFonts w:asciiTheme="majorHAnsi" w:hAnsiTheme="majorHAnsi"/>
          <w:b/>
          <w:sz w:val="32"/>
          <w:szCs w:val="32"/>
        </w:rPr>
      </w:pPr>
      <w:r>
        <w:rPr>
          <w:rFonts w:asciiTheme="majorHAnsi" w:hAnsiTheme="majorHAnsi"/>
          <w:b/>
          <w:sz w:val="32"/>
          <w:szCs w:val="32"/>
        </w:rPr>
        <w:br w:type="page"/>
      </w:r>
    </w:p>
    <w:p w:rsidR="006D446D" w:rsidRPr="0084734A" w:rsidRDefault="006D446D" w:rsidP="00932DD1">
      <w:pPr>
        <w:pStyle w:val="BodyText"/>
        <w:rPr>
          <w:rFonts w:ascii="Palatino Linotype" w:hAnsi="Palatino Linotype"/>
          <w:b/>
          <w:bCs/>
          <w:sz w:val="22"/>
          <w:szCs w:val="22"/>
        </w:rPr>
      </w:pPr>
      <w:r w:rsidRPr="0084734A">
        <w:rPr>
          <w:rFonts w:ascii="Palatino Linotype" w:hAnsi="Palatino Linotype"/>
          <w:b/>
          <w:bCs/>
          <w:sz w:val="22"/>
          <w:szCs w:val="22"/>
        </w:rPr>
        <w:lastRenderedPageBreak/>
        <w:t>Aims</w:t>
      </w:r>
    </w:p>
    <w:p w:rsidR="006D446D" w:rsidRPr="0084734A" w:rsidRDefault="00932DD1" w:rsidP="00932DD1">
      <w:pPr>
        <w:pStyle w:val="BodyText"/>
        <w:rPr>
          <w:rFonts w:ascii="Palatino Linotype" w:hAnsi="Palatino Linotype"/>
          <w:sz w:val="22"/>
        </w:rPr>
      </w:pPr>
      <w:r w:rsidRPr="0084734A">
        <w:rPr>
          <w:rFonts w:ascii="Palatino Linotype" w:hAnsi="Palatino Linotype"/>
          <w:bCs/>
          <w:sz w:val="22"/>
          <w:szCs w:val="22"/>
        </w:rPr>
        <w:t>The Reddiford Way has respect at its foundation and all pupils therefore are expected to base their behaviour on respect for other</w:t>
      </w:r>
      <w:r w:rsidR="006D446D" w:rsidRPr="0084734A">
        <w:rPr>
          <w:rFonts w:ascii="Palatino Linotype" w:hAnsi="Palatino Linotype"/>
          <w:bCs/>
          <w:sz w:val="22"/>
          <w:szCs w:val="22"/>
        </w:rPr>
        <w:t>s</w:t>
      </w:r>
      <w:r w:rsidRPr="0084734A">
        <w:rPr>
          <w:rFonts w:ascii="Palatino Linotype" w:hAnsi="Palatino Linotype"/>
          <w:bCs/>
          <w:sz w:val="22"/>
          <w:szCs w:val="22"/>
        </w:rPr>
        <w:t xml:space="preserve"> regardless of differences in, race, religion or gender. </w:t>
      </w:r>
      <w:bookmarkStart w:id="1" w:name="_Hlk92138956"/>
      <w:r w:rsidR="00BE7E4B" w:rsidRPr="0084734A">
        <w:rPr>
          <w:rFonts w:ascii="Palatino Linotype" w:eastAsia="Calibri" w:hAnsi="Palatino Linotype" w:cs="Calibri"/>
        </w:rPr>
        <w:t xml:space="preserve">There is a </w:t>
      </w:r>
      <w:proofErr w:type="gramStart"/>
      <w:r w:rsidR="00BE7E4B" w:rsidRPr="0084734A">
        <w:rPr>
          <w:rFonts w:ascii="Palatino Linotype" w:eastAsia="Calibri" w:hAnsi="Palatino Linotype" w:cs="Calibri"/>
        </w:rPr>
        <w:t>zero tolerance</w:t>
      </w:r>
      <w:proofErr w:type="gramEnd"/>
      <w:r w:rsidR="00BE7E4B" w:rsidRPr="0084734A">
        <w:rPr>
          <w:rFonts w:ascii="Palatino Linotype" w:eastAsia="Calibri" w:hAnsi="Palatino Linotype" w:cs="Calibri"/>
        </w:rPr>
        <w:t xml:space="preserve"> approach for peer on peer abuse at Reddiford School</w:t>
      </w:r>
      <w:bookmarkEnd w:id="1"/>
      <w:r w:rsidR="00BE7E4B" w:rsidRPr="0084734A">
        <w:rPr>
          <w:rFonts w:ascii="Palatino Linotype" w:eastAsia="Calibri" w:hAnsi="Palatino Linotype" w:cs="Calibri"/>
        </w:rPr>
        <w:t xml:space="preserve">.  </w:t>
      </w:r>
      <w:r w:rsidRPr="0084734A">
        <w:rPr>
          <w:rFonts w:ascii="Palatino Linotype" w:hAnsi="Palatino Linotype"/>
          <w:bCs/>
          <w:sz w:val="22"/>
          <w:szCs w:val="22"/>
        </w:rPr>
        <w:t>Bullying, whether mental of physical has no place in the school and all stakeholders have the responsibility to prevent it from happening and report any incidents immediately. Allegations of bullying will always be thoroughly investigated.</w:t>
      </w:r>
      <w:r w:rsidRPr="0084734A">
        <w:rPr>
          <w:rFonts w:ascii="Palatino Linotype" w:hAnsi="Palatino Linotype"/>
          <w:sz w:val="22"/>
        </w:rPr>
        <w:t xml:space="preserve"> The results of bullying can be devastating and can cause physical and psychological damage</w:t>
      </w:r>
      <w:r w:rsidR="006D446D" w:rsidRPr="0084734A">
        <w:rPr>
          <w:rFonts w:ascii="Palatino Linotype" w:hAnsi="Palatino Linotype"/>
          <w:sz w:val="22"/>
        </w:rPr>
        <w:t>,</w:t>
      </w:r>
      <w:r w:rsidRPr="0084734A">
        <w:rPr>
          <w:rFonts w:ascii="Palatino Linotype" w:hAnsi="Palatino Linotype"/>
          <w:sz w:val="22"/>
        </w:rPr>
        <w:t xml:space="preserve"> including suicide. Staff need to be alert to children who may be vulnerable and at risk from bullying.</w:t>
      </w:r>
      <w:r w:rsidR="003B5C68" w:rsidRPr="0084734A">
        <w:rPr>
          <w:rFonts w:ascii="Palatino Linotype" w:hAnsi="Palatino Linotype"/>
          <w:sz w:val="22"/>
        </w:rPr>
        <w:t xml:space="preserve"> </w:t>
      </w:r>
    </w:p>
    <w:p w:rsidR="00BE7E4B" w:rsidRPr="0084734A" w:rsidRDefault="00BE7E4B" w:rsidP="00932DD1">
      <w:pPr>
        <w:pStyle w:val="BodyText"/>
        <w:rPr>
          <w:rFonts w:ascii="Palatino Linotype" w:hAnsi="Palatino Linotype"/>
          <w:sz w:val="22"/>
        </w:rPr>
      </w:pPr>
    </w:p>
    <w:p w:rsidR="006D446D" w:rsidRPr="0084734A" w:rsidRDefault="006D446D" w:rsidP="00932DD1">
      <w:pPr>
        <w:pStyle w:val="BodyText"/>
        <w:rPr>
          <w:rFonts w:ascii="Palatino Linotype" w:hAnsi="Palatino Linotype"/>
          <w:sz w:val="22"/>
        </w:rPr>
      </w:pPr>
      <w:r w:rsidRPr="0084734A">
        <w:rPr>
          <w:rFonts w:ascii="Palatino Linotype" w:hAnsi="Palatino Linotype"/>
          <w:sz w:val="22"/>
        </w:rPr>
        <w:t>Reddiford’s intention is to deter bullying behaviour and to deal with it by disciplinary sanctions and/or counselling. Our desire is to ensure that pupils learn in an atmosphere that is supportive, positive and caring.</w:t>
      </w:r>
    </w:p>
    <w:p w:rsidR="00932DD1" w:rsidRPr="0084734A" w:rsidRDefault="00932DD1" w:rsidP="00D20E49">
      <w:pPr>
        <w:rPr>
          <w:rFonts w:ascii="Palatino Linotype" w:hAnsi="Palatino Linotype"/>
          <w:bCs/>
          <w:sz w:val="22"/>
          <w:szCs w:val="22"/>
        </w:rPr>
      </w:pPr>
    </w:p>
    <w:p w:rsidR="00932DD1" w:rsidRPr="0084734A" w:rsidRDefault="006D446D" w:rsidP="00D20E49">
      <w:pPr>
        <w:rPr>
          <w:rFonts w:ascii="Palatino Linotype" w:hAnsi="Palatino Linotype"/>
          <w:b/>
          <w:bCs/>
          <w:sz w:val="22"/>
          <w:szCs w:val="22"/>
        </w:rPr>
      </w:pPr>
      <w:r w:rsidRPr="0084734A">
        <w:rPr>
          <w:rFonts w:ascii="Palatino Linotype" w:hAnsi="Palatino Linotype"/>
          <w:b/>
          <w:bCs/>
          <w:sz w:val="22"/>
          <w:szCs w:val="22"/>
        </w:rPr>
        <w:t>Definition</w:t>
      </w:r>
    </w:p>
    <w:p w:rsidR="00D20E49" w:rsidRPr="0084734A" w:rsidRDefault="00D20E49" w:rsidP="00D20E49">
      <w:pPr>
        <w:rPr>
          <w:rFonts w:ascii="Palatino Linotype" w:hAnsi="Palatino Linotype"/>
          <w:bCs/>
          <w:sz w:val="22"/>
          <w:szCs w:val="22"/>
        </w:rPr>
      </w:pPr>
      <w:r w:rsidRPr="0084734A">
        <w:rPr>
          <w:rFonts w:ascii="Palatino Linotype" w:hAnsi="Palatino Linotype"/>
          <w:bCs/>
          <w:sz w:val="22"/>
          <w:szCs w:val="22"/>
        </w:rPr>
        <w:t>The definition of bullying:</w:t>
      </w:r>
    </w:p>
    <w:p w:rsidR="00D20E49" w:rsidRPr="0084734A" w:rsidRDefault="00D20E49" w:rsidP="00D20E49">
      <w:pPr>
        <w:jc w:val="both"/>
        <w:rPr>
          <w:rFonts w:ascii="Palatino Linotype" w:hAnsi="Palatino Linotype"/>
          <w:bCs/>
          <w:sz w:val="22"/>
          <w:szCs w:val="22"/>
        </w:rPr>
      </w:pPr>
      <w:r w:rsidRPr="0084734A">
        <w:rPr>
          <w:rFonts w:ascii="Palatino Linotype" w:hAnsi="Palatino Linotype"/>
          <w:bCs/>
          <w:sz w:val="22"/>
          <w:szCs w:val="22"/>
        </w:rPr>
        <w:t xml:space="preserve">Bullying is </w:t>
      </w:r>
      <w:r w:rsidR="00D07D14" w:rsidRPr="0084734A">
        <w:rPr>
          <w:rFonts w:ascii="Palatino Linotype" w:hAnsi="Palatino Linotype"/>
          <w:bCs/>
          <w:sz w:val="22"/>
          <w:szCs w:val="22"/>
        </w:rPr>
        <w:t>deliberately hurtful behaviour by an individual or group, usually repeated over a period of time. However, it can be a single unprovoked act if</w:t>
      </w:r>
      <w:r w:rsidR="00142C03" w:rsidRPr="0084734A">
        <w:rPr>
          <w:rFonts w:ascii="Palatino Linotype" w:hAnsi="Palatino Linotype"/>
          <w:bCs/>
          <w:sz w:val="22"/>
          <w:szCs w:val="22"/>
        </w:rPr>
        <w:t>,</w:t>
      </w:r>
      <w:r w:rsidR="00D07D14" w:rsidRPr="0084734A">
        <w:rPr>
          <w:rFonts w:ascii="Palatino Linotype" w:hAnsi="Palatino Linotype"/>
          <w:bCs/>
          <w:sz w:val="22"/>
          <w:szCs w:val="22"/>
        </w:rPr>
        <w:t xml:space="preserve"> to bully another</w:t>
      </w:r>
      <w:r w:rsidR="00142C03" w:rsidRPr="0084734A">
        <w:rPr>
          <w:rFonts w:ascii="Palatino Linotype" w:hAnsi="Palatino Linotype"/>
          <w:bCs/>
          <w:sz w:val="22"/>
          <w:szCs w:val="22"/>
        </w:rPr>
        <w:t>,</w:t>
      </w:r>
      <w:r w:rsidR="00D07D14" w:rsidRPr="0084734A">
        <w:rPr>
          <w:rFonts w:ascii="Palatino Linotype" w:hAnsi="Palatino Linotype"/>
          <w:bCs/>
          <w:sz w:val="22"/>
          <w:szCs w:val="22"/>
        </w:rPr>
        <w:t xml:space="preserve"> is the clear intention. It can be </w:t>
      </w:r>
      <w:r w:rsidRPr="0084734A">
        <w:rPr>
          <w:rFonts w:ascii="Palatino Linotype" w:hAnsi="Palatino Linotype"/>
          <w:bCs/>
          <w:sz w:val="22"/>
          <w:szCs w:val="22"/>
        </w:rPr>
        <w:t xml:space="preserve">physical or emotional and is often motivated by prejudice against particular groups, for example, on grounds of race, religion, culture, sex, gender, homophobia (including bisexual and transgender), special educational needs “SEND” and disability, or because a child is adopted or is a </w:t>
      </w:r>
      <w:proofErr w:type="spellStart"/>
      <w:r w:rsidRPr="0084734A">
        <w:rPr>
          <w:rFonts w:ascii="Palatino Linotype" w:hAnsi="Palatino Linotype"/>
          <w:bCs/>
          <w:sz w:val="22"/>
          <w:szCs w:val="22"/>
        </w:rPr>
        <w:t>carer</w:t>
      </w:r>
      <w:proofErr w:type="spellEnd"/>
      <w:r w:rsidRPr="0084734A">
        <w:rPr>
          <w:rFonts w:ascii="Palatino Linotype" w:hAnsi="Palatino Linotype"/>
          <w:bCs/>
          <w:sz w:val="22"/>
          <w:szCs w:val="22"/>
        </w:rPr>
        <w:t xml:space="preserve"> – it may occur directly or through cyber bullying (social websites, mobile telephones, text messages, photographs and email). See also ICT section in Behaviour Policy. </w:t>
      </w:r>
    </w:p>
    <w:p w:rsidR="006D446D" w:rsidRPr="0084734A" w:rsidRDefault="006D446D" w:rsidP="00D20E49">
      <w:pPr>
        <w:jc w:val="both"/>
        <w:rPr>
          <w:rFonts w:ascii="Palatino Linotype" w:hAnsi="Palatino Linotype"/>
          <w:bCs/>
          <w:sz w:val="22"/>
          <w:szCs w:val="22"/>
        </w:rPr>
      </w:pPr>
    </w:p>
    <w:p w:rsidR="006D446D" w:rsidRPr="0084734A" w:rsidRDefault="00212C16" w:rsidP="00D20E49">
      <w:pPr>
        <w:jc w:val="both"/>
        <w:rPr>
          <w:rFonts w:ascii="Palatino Linotype" w:hAnsi="Palatino Linotype"/>
          <w:bCs/>
          <w:sz w:val="22"/>
          <w:szCs w:val="22"/>
        </w:rPr>
      </w:pPr>
      <w:r w:rsidRPr="0084734A">
        <w:rPr>
          <w:rFonts w:ascii="Palatino Linotype" w:hAnsi="Palatino Linotype"/>
          <w:bCs/>
          <w:sz w:val="22"/>
          <w:szCs w:val="22"/>
        </w:rPr>
        <w:t>Bullying can take a number of forms:</w:t>
      </w:r>
    </w:p>
    <w:p w:rsidR="005F4429" w:rsidRPr="0084734A" w:rsidRDefault="005F4429" w:rsidP="00D20E49">
      <w:pPr>
        <w:jc w:val="both"/>
        <w:rPr>
          <w:rFonts w:ascii="Palatino Linotype" w:hAnsi="Palatino Linotype"/>
          <w:bCs/>
          <w:sz w:val="22"/>
          <w:szCs w:val="22"/>
        </w:rPr>
      </w:pPr>
    </w:p>
    <w:p w:rsidR="00212C16" w:rsidRPr="0084734A" w:rsidRDefault="00212C16" w:rsidP="00D20E49">
      <w:pPr>
        <w:jc w:val="both"/>
        <w:rPr>
          <w:rFonts w:ascii="Palatino Linotype" w:hAnsi="Palatino Linotype"/>
          <w:bCs/>
          <w:sz w:val="22"/>
          <w:szCs w:val="22"/>
        </w:rPr>
      </w:pPr>
      <w:r w:rsidRPr="0084734A">
        <w:rPr>
          <w:rFonts w:ascii="Palatino Linotype" w:hAnsi="Palatino Linotype"/>
          <w:bCs/>
          <w:sz w:val="22"/>
          <w:szCs w:val="22"/>
        </w:rPr>
        <w:t>Emotional</w:t>
      </w:r>
      <w:r w:rsidRPr="0084734A">
        <w:rPr>
          <w:rFonts w:ascii="Palatino Linotype" w:hAnsi="Palatino Linotype"/>
          <w:bCs/>
          <w:sz w:val="22"/>
          <w:szCs w:val="22"/>
        </w:rPr>
        <w:tab/>
        <w:t>being unfriendly, excluding, tormenting, making threatening gestures</w:t>
      </w:r>
    </w:p>
    <w:p w:rsidR="00212C16" w:rsidRPr="0084734A" w:rsidRDefault="00212C16" w:rsidP="00D20E49">
      <w:pPr>
        <w:jc w:val="both"/>
        <w:rPr>
          <w:rFonts w:ascii="Palatino Linotype" w:hAnsi="Palatino Linotype"/>
          <w:bCs/>
          <w:sz w:val="22"/>
          <w:szCs w:val="22"/>
        </w:rPr>
      </w:pPr>
      <w:r w:rsidRPr="0084734A">
        <w:rPr>
          <w:rFonts w:ascii="Palatino Linotype" w:hAnsi="Palatino Linotype"/>
          <w:bCs/>
          <w:sz w:val="22"/>
          <w:szCs w:val="22"/>
        </w:rPr>
        <w:t xml:space="preserve">Physical </w:t>
      </w:r>
      <w:r w:rsidRPr="0084734A">
        <w:rPr>
          <w:rFonts w:ascii="Palatino Linotype" w:hAnsi="Palatino Linotype"/>
          <w:bCs/>
          <w:sz w:val="22"/>
          <w:szCs w:val="22"/>
        </w:rPr>
        <w:tab/>
        <w:t>pushing, kicking, hitting, punching or any use of violence</w:t>
      </w:r>
    </w:p>
    <w:p w:rsidR="00212C16" w:rsidRPr="0084734A" w:rsidRDefault="00212C16" w:rsidP="00D20E49">
      <w:pPr>
        <w:jc w:val="both"/>
        <w:rPr>
          <w:rFonts w:ascii="Palatino Linotype" w:hAnsi="Palatino Linotype"/>
          <w:bCs/>
          <w:sz w:val="22"/>
          <w:szCs w:val="22"/>
        </w:rPr>
      </w:pPr>
      <w:r w:rsidRPr="0084734A">
        <w:rPr>
          <w:rFonts w:ascii="Palatino Linotype" w:hAnsi="Palatino Linotype"/>
          <w:bCs/>
          <w:sz w:val="22"/>
          <w:szCs w:val="22"/>
        </w:rPr>
        <w:t>Racist/racial</w:t>
      </w:r>
      <w:r w:rsidRPr="0084734A">
        <w:rPr>
          <w:rFonts w:ascii="Palatino Linotype" w:hAnsi="Palatino Linotype"/>
          <w:bCs/>
          <w:sz w:val="22"/>
          <w:szCs w:val="22"/>
        </w:rPr>
        <w:tab/>
        <w:t>racial taunts, graffiti, gestures</w:t>
      </w:r>
    </w:p>
    <w:p w:rsidR="00212C16" w:rsidRPr="0084734A" w:rsidRDefault="00212C16" w:rsidP="003B5C68">
      <w:pPr>
        <w:ind w:left="1440" w:hanging="1440"/>
        <w:jc w:val="both"/>
        <w:rPr>
          <w:rFonts w:ascii="Palatino Linotype" w:hAnsi="Palatino Linotype"/>
          <w:bCs/>
          <w:sz w:val="22"/>
          <w:szCs w:val="22"/>
        </w:rPr>
      </w:pPr>
      <w:r w:rsidRPr="0084734A">
        <w:rPr>
          <w:rFonts w:ascii="Palatino Linotype" w:hAnsi="Palatino Linotype"/>
          <w:bCs/>
          <w:sz w:val="22"/>
          <w:szCs w:val="22"/>
        </w:rPr>
        <w:t>Sexist/sexual</w:t>
      </w:r>
      <w:r w:rsidRPr="0084734A">
        <w:rPr>
          <w:rFonts w:ascii="Palatino Linotype" w:hAnsi="Palatino Linotype"/>
          <w:bCs/>
          <w:sz w:val="22"/>
          <w:szCs w:val="22"/>
        </w:rPr>
        <w:tab/>
        <w:t>sexual harassment in any form is bullying</w:t>
      </w:r>
      <w:r w:rsidR="003B5C68" w:rsidRPr="0084734A">
        <w:rPr>
          <w:rFonts w:ascii="Palatino Linotype" w:hAnsi="Palatino Linotype"/>
          <w:bCs/>
          <w:sz w:val="22"/>
          <w:szCs w:val="22"/>
        </w:rPr>
        <w:t xml:space="preserve"> </w:t>
      </w:r>
    </w:p>
    <w:p w:rsidR="00212C16" w:rsidRPr="0084734A" w:rsidRDefault="00212C16" w:rsidP="00D20E49">
      <w:pPr>
        <w:jc w:val="both"/>
        <w:rPr>
          <w:rFonts w:ascii="Palatino Linotype" w:hAnsi="Palatino Linotype"/>
          <w:bCs/>
          <w:sz w:val="22"/>
          <w:szCs w:val="22"/>
        </w:rPr>
      </w:pPr>
      <w:r w:rsidRPr="0084734A">
        <w:rPr>
          <w:rFonts w:ascii="Palatino Linotype" w:hAnsi="Palatino Linotype"/>
          <w:bCs/>
          <w:sz w:val="22"/>
          <w:szCs w:val="22"/>
        </w:rPr>
        <w:t>Homophobic</w:t>
      </w:r>
      <w:r w:rsidRPr="0084734A">
        <w:rPr>
          <w:rFonts w:ascii="Palatino Linotype" w:hAnsi="Palatino Linotype"/>
          <w:bCs/>
          <w:sz w:val="22"/>
          <w:szCs w:val="22"/>
        </w:rPr>
        <w:tab/>
        <w:t>reference to, or focusing on, the issue of sexual orientation</w:t>
      </w:r>
    </w:p>
    <w:p w:rsidR="00212C16" w:rsidRPr="0084734A" w:rsidRDefault="00212C16" w:rsidP="00D20E49">
      <w:pPr>
        <w:jc w:val="both"/>
        <w:rPr>
          <w:rFonts w:ascii="Palatino Linotype" w:hAnsi="Palatino Linotype"/>
          <w:bCs/>
          <w:sz w:val="22"/>
          <w:szCs w:val="22"/>
        </w:rPr>
      </w:pPr>
      <w:r w:rsidRPr="0084734A">
        <w:rPr>
          <w:rFonts w:ascii="Palatino Linotype" w:hAnsi="Palatino Linotype"/>
          <w:bCs/>
          <w:sz w:val="22"/>
          <w:szCs w:val="22"/>
        </w:rPr>
        <w:t>Verbal</w:t>
      </w:r>
      <w:r w:rsidRPr="0084734A">
        <w:rPr>
          <w:rFonts w:ascii="Palatino Linotype" w:hAnsi="Palatino Linotype"/>
          <w:bCs/>
          <w:sz w:val="22"/>
          <w:szCs w:val="22"/>
        </w:rPr>
        <w:tab/>
      </w:r>
      <w:r w:rsidRPr="0084734A">
        <w:rPr>
          <w:rFonts w:ascii="Palatino Linotype" w:hAnsi="Palatino Linotype"/>
          <w:bCs/>
          <w:sz w:val="22"/>
          <w:szCs w:val="22"/>
        </w:rPr>
        <w:tab/>
        <w:t>name-calling, sarcasm, spreading rumours, teasing, ‘banter’</w:t>
      </w:r>
    </w:p>
    <w:p w:rsidR="00212C16" w:rsidRPr="0084734A" w:rsidRDefault="00212C16" w:rsidP="00212C16">
      <w:pPr>
        <w:ind w:left="1440" w:hanging="1440"/>
        <w:jc w:val="both"/>
        <w:rPr>
          <w:rFonts w:ascii="Palatino Linotype" w:hAnsi="Palatino Linotype"/>
          <w:bCs/>
          <w:sz w:val="22"/>
          <w:szCs w:val="22"/>
        </w:rPr>
      </w:pPr>
      <w:r w:rsidRPr="0084734A">
        <w:rPr>
          <w:rFonts w:ascii="Palatino Linotype" w:hAnsi="Palatino Linotype"/>
          <w:bCs/>
          <w:sz w:val="22"/>
          <w:szCs w:val="22"/>
        </w:rPr>
        <w:t>Cyber</w:t>
      </w:r>
      <w:r w:rsidRPr="0084734A">
        <w:rPr>
          <w:rFonts w:ascii="Palatino Linotype" w:hAnsi="Palatino Linotype"/>
          <w:bCs/>
          <w:sz w:val="22"/>
          <w:szCs w:val="22"/>
        </w:rPr>
        <w:tab/>
        <w:t>involving the internet, email, text messaging and mobile phone calls; misuse of camera and video facilities; s</w:t>
      </w:r>
      <w:r w:rsidR="00664EC8" w:rsidRPr="0084734A">
        <w:rPr>
          <w:rFonts w:ascii="Palatino Linotype" w:hAnsi="Palatino Linotype"/>
          <w:bCs/>
          <w:sz w:val="22"/>
          <w:szCs w:val="22"/>
        </w:rPr>
        <w:t>haring nude and semi-nude images</w:t>
      </w:r>
    </w:p>
    <w:p w:rsidR="00212C16" w:rsidRPr="0084734A" w:rsidRDefault="00212C16" w:rsidP="00D20E49">
      <w:pPr>
        <w:jc w:val="both"/>
        <w:rPr>
          <w:rFonts w:ascii="Palatino Linotype" w:hAnsi="Palatino Linotype"/>
          <w:bCs/>
          <w:sz w:val="22"/>
          <w:szCs w:val="22"/>
        </w:rPr>
      </w:pPr>
      <w:r w:rsidRPr="0084734A">
        <w:rPr>
          <w:rFonts w:ascii="Palatino Linotype" w:hAnsi="Palatino Linotype"/>
          <w:bCs/>
          <w:sz w:val="22"/>
          <w:szCs w:val="22"/>
        </w:rPr>
        <w:t>Disability</w:t>
      </w:r>
      <w:r w:rsidRPr="0084734A">
        <w:rPr>
          <w:rFonts w:ascii="Palatino Linotype" w:hAnsi="Palatino Linotype"/>
          <w:bCs/>
          <w:sz w:val="22"/>
          <w:szCs w:val="22"/>
        </w:rPr>
        <w:tab/>
        <w:t>reference to, or focusing on, the issue of disability</w:t>
      </w:r>
    </w:p>
    <w:p w:rsidR="00212C16" w:rsidRPr="0084734A" w:rsidRDefault="00212C16" w:rsidP="00D20E49">
      <w:pPr>
        <w:jc w:val="both"/>
        <w:rPr>
          <w:rFonts w:ascii="Palatino Linotype" w:hAnsi="Palatino Linotype"/>
          <w:bCs/>
          <w:sz w:val="22"/>
          <w:szCs w:val="22"/>
        </w:rPr>
      </w:pPr>
      <w:r w:rsidRPr="0084734A">
        <w:rPr>
          <w:rFonts w:ascii="Palatino Linotype" w:hAnsi="Palatino Linotype"/>
          <w:bCs/>
          <w:sz w:val="22"/>
          <w:szCs w:val="22"/>
        </w:rPr>
        <w:t xml:space="preserve">Cultural </w:t>
      </w:r>
      <w:r w:rsidRPr="0084734A">
        <w:rPr>
          <w:rFonts w:ascii="Palatino Linotype" w:hAnsi="Palatino Linotype"/>
          <w:bCs/>
          <w:sz w:val="22"/>
          <w:szCs w:val="22"/>
        </w:rPr>
        <w:tab/>
        <w:t>bullying behaviour centred on racism, religion and culture</w:t>
      </w:r>
    </w:p>
    <w:p w:rsidR="00D20E49" w:rsidRPr="0084734A" w:rsidRDefault="00D20E49" w:rsidP="00D20E49">
      <w:pPr>
        <w:jc w:val="both"/>
        <w:rPr>
          <w:rFonts w:ascii="Palatino Linotype" w:hAnsi="Palatino Linotype"/>
          <w:bCs/>
          <w:sz w:val="22"/>
          <w:szCs w:val="22"/>
        </w:rPr>
      </w:pPr>
    </w:p>
    <w:p w:rsidR="00D20E49" w:rsidRPr="0084734A" w:rsidRDefault="00D20E49" w:rsidP="00D20E49">
      <w:pPr>
        <w:rPr>
          <w:rFonts w:ascii="Palatino Linotype" w:hAnsi="Palatino Linotype"/>
          <w:b/>
          <w:bCs/>
          <w:sz w:val="22"/>
        </w:rPr>
      </w:pPr>
      <w:r w:rsidRPr="0084734A">
        <w:rPr>
          <w:rFonts w:ascii="Palatino Linotype" w:hAnsi="Palatino Linotype"/>
          <w:b/>
          <w:bCs/>
          <w:sz w:val="22"/>
        </w:rPr>
        <w:t>What bullying is not:</w:t>
      </w:r>
    </w:p>
    <w:p w:rsidR="00D20E49" w:rsidRPr="0084734A" w:rsidRDefault="00D20E49" w:rsidP="00D20E49">
      <w:pPr>
        <w:rPr>
          <w:rFonts w:ascii="Palatino Linotype" w:hAnsi="Palatino Linotype"/>
          <w:b/>
          <w:bCs/>
          <w:sz w:val="22"/>
        </w:rPr>
      </w:pPr>
    </w:p>
    <w:p w:rsidR="00D20E49" w:rsidRPr="0084734A" w:rsidRDefault="00D20E49" w:rsidP="00D20E49">
      <w:pPr>
        <w:pStyle w:val="BodyText"/>
        <w:rPr>
          <w:rFonts w:ascii="Palatino Linotype" w:hAnsi="Palatino Linotype"/>
          <w:sz w:val="22"/>
        </w:rPr>
      </w:pPr>
      <w:r w:rsidRPr="0084734A">
        <w:rPr>
          <w:rFonts w:ascii="Palatino Linotype" w:hAnsi="Palatino Linotype"/>
          <w:sz w:val="22"/>
        </w:rPr>
        <w:t xml:space="preserve">It is not lively boisterous play.  It is not short-lived altercations or fights between equals, which although undoubtedly intended to hurt are not necessarily unprovoked or premeditated.  Some of these incidents simply arise from the natural physicality of children, the ‘rough and tumble’ of games and seem often to be their general way of communicating with each other.  There must also be many occasions amongst younger children when the bully has no concept of the damage he/she is doing.  Perhaps occasional teasing and baiting are a normal part of </w:t>
      </w:r>
      <w:r w:rsidRPr="0084734A">
        <w:rPr>
          <w:rFonts w:ascii="Palatino Linotype" w:hAnsi="Palatino Linotype"/>
          <w:sz w:val="22"/>
        </w:rPr>
        <w:lastRenderedPageBreak/>
        <w:t>life in the family or because he/she simply hasn’t developed the ability to put himself/herself in someone else’s shoes.</w:t>
      </w:r>
    </w:p>
    <w:p w:rsidR="00D20E49" w:rsidRPr="0084734A" w:rsidRDefault="00D20E49" w:rsidP="00D20E49">
      <w:pPr>
        <w:pStyle w:val="BodyText"/>
        <w:rPr>
          <w:rFonts w:ascii="Palatino Linotype" w:hAnsi="Palatino Linotype"/>
          <w:b/>
          <w:bCs/>
          <w:sz w:val="22"/>
        </w:rPr>
      </w:pPr>
      <w:r w:rsidRPr="0084734A">
        <w:rPr>
          <w:rFonts w:ascii="Palatino Linotype" w:hAnsi="Palatino Linotype"/>
          <w:b/>
          <w:bCs/>
          <w:sz w:val="22"/>
        </w:rPr>
        <w:t>Who are the Victims?</w:t>
      </w:r>
    </w:p>
    <w:p w:rsidR="00D20E49" w:rsidRPr="0084734A" w:rsidRDefault="00D20E49" w:rsidP="00D20E49">
      <w:pPr>
        <w:pStyle w:val="BodyText"/>
        <w:rPr>
          <w:rFonts w:ascii="Palatino Linotype" w:hAnsi="Palatino Linotype"/>
          <w:b/>
          <w:bCs/>
          <w:sz w:val="22"/>
        </w:rPr>
      </w:pPr>
    </w:p>
    <w:p w:rsidR="00D20E49" w:rsidRPr="0084734A" w:rsidRDefault="00D20E49" w:rsidP="00D20E49">
      <w:pPr>
        <w:pStyle w:val="BodyText"/>
        <w:numPr>
          <w:ilvl w:val="0"/>
          <w:numId w:val="1"/>
        </w:numPr>
        <w:rPr>
          <w:rFonts w:ascii="Palatino Linotype" w:hAnsi="Palatino Linotype"/>
          <w:sz w:val="22"/>
        </w:rPr>
      </w:pPr>
      <w:r w:rsidRPr="0084734A">
        <w:rPr>
          <w:rFonts w:ascii="Palatino Linotype" w:hAnsi="Palatino Linotype"/>
          <w:sz w:val="22"/>
        </w:rPr>
        <w:t>They may be passive.  Those who are weak, cautious and withdrawn have low self-esteem and find it difficult to make friends.</w:t>
      </w:r>
    </w:p>
    <w:p w:rsidR="00D20E49" w:rsidRPr="0084734A" w:rsidRDefault="00D20E49" w:rsidP="00D20E49">
      <w:pPr>
        <w:pStyle w:val="BodyText"/>
        <w:numPr>
          <w:ilvl w:val="0"/>
          <w:numId w:val="1"/>
        </w:numPr>
        <w:rPr>
          <w:rFonts w:ascii="Palatino Linotype" w:hAnsi="Palatino Linotype"/>
          <w:b/>
          <w:bCs/>
          <w:sz w:val="22"/>
        </w:rPr>
      </w:pPr>
      <w:r w:rsidRPr="0084734A">
        <w:rPr>
          <w:rFonts w:ascii="Palatino Linotype" w:hAnsi="Palatino Linotype"/>
          <w:sz w:val="22"/>
        </w:rPr>
        <w:t>They may be colluding, taking the role of victim to gain acceptance and popularity.</w:t>
      </w:r>
    </w:p>
    <w:p w:rsidR="00D20E49" w:rsidRPr="0084734A" w:rsidRDefault="00D20E49" w:rsidP="00D20E49">
      <w:pPr>
        <w:pStyle w:val="BodyText"/>
        <w:numPr>
          <w:ilvl w:val="0"/>
          <w:numId w:val="1"/>
        </w:numPr>
        <w:rPr>
          <w:rFonts w:ascii="Palatino Linotype" w:hAnsi="Palatino Linotype"/>
          <w:b/>
          <w:bCs/>
          <w:sz w:val="22"/>
        </w:rPr>
      </w:pPr>
      <w:r w:rsidRPr="0084734A">
        <w:rPr>
          <w:rFonts w:ascii="Palatino Linotype" w:hAnsi="Palatino Linotype"/>
          <w:sz w:val="22"/>
        </w:rPr>
        <w:t>They may be both bully and victim.</w:t>
      </w:r>
    </w:p>
    <w:p w:rsidR="00D20E49" w:rsidRPr="0084734A" w:rsidRDefault="00D20E49" w:rsidP="00D20E49">
      <w:pPr>
        <w:pStyle w:val="BodyText"/>
        <w:rPr>
          <w:rFonts w:ascii="Palatino Linotype" w:hAnsi="Palatino Linotype"/>
          <w:sz w:val="22"/>
        </w:rPr>
      </w:pPr>
    </w:p>
    <w:p w:rsidR="00D20E49" w:rsidRPr="0084734A" w:rsidRDefault="00D20E49" w:rsidP="00D20E49">
      <w:pPr>
        <w:pStyle w:val="BodyText"/>
        <w:rPr>
          <w:rFonts w:ascii="Palatino Linotype" w:hAnsi="Palatino Linotype"/>
          <w:sz w:val="22"/>
        </w:rPr>
      </w:pPr>
      <w:r w:rsidRPr="0084734A">
        <w:rPr>
          <w:rFonts w:ascii="Palatino Linotype" w:hAnsi="Palatino Linotype"/>
          <w:sz w:val="22"/>
        </w:rPr>
        <w:t>Victims may often be different or be perceived as being different from others.  They may become isolated; seeking activities that protect them from rejection, but which further identifies them as being weak.</w:t>
      </w:r>
    </w:p>
    <w:p w:rsidR="00E47646" w:rsidRPr="0084734A" w:rsidRDefault="00E47646" w:rsidP="00D20E49">
      <w:pPr>
        <w:pStyle w:val="BodyText"/>
        <w:rPr>
          <w:rFonts w:ascii="Palatino Linotype" w:hAnsi="Palatino Linotype"/>
          <w:sz w:val="22"/>
        </w:rPr>
      </w:pPr>
    </w:p>
    <w:p w:rsidR="00212C16" w:rsidRPr="0084734A" w:rsidRDefault="00212C16" w:rsidP="00D20E49">
      <w:pPr>
        <w:pStyle w:val="BodyText"/>
        <w:rPr>
          <w:rFonts w:ascii="Palatino Linotype" w:hAnsi="Palatino Linotype"/>
          <w:b/>
          <w:sz w:val="22"/>
        </w:rPr>
      </w:pPr>
      <w:r w:rsidRPr="0084734A">
        <w:rPr>
          <w:rFonts w:ascii="Palatino Linotype" w:hAnsi="Palatino Linotype"/>
          <w:b/>
          <w:sz w:val="22"/>
        </w:rPr>
        <w:t>Signs and Symptoms</w:t>
      </w:r>
    </w:p>
    <w:p w:rsidR="00212C16" w:rsidRPr="0084734A" w:rsidRDefault="00212C16" w:rsidP="00D20E49">
      <w:pPr>
        <w:pStyle w:val="BodyText"/>
        <w:rPr>
          <w:rFonts w:ascii="Palatino Linotype" w:hAnsi="Palatino Linotype"/>
          <w:sz w:val="22"/>
        </w:rPr>
      </w:pPr>
      <w:r w:rsidRPr="0084734A">
        <w:rPr>
          <w:rFonts w:ascii="Palatino Linotype" w:hAnsi="Palatino Linotype"/>
          <w:sz w:val="22"/>
        </w:rPr>
        <w:t>A pupil may indicate by signs or behaviour that they are being bullied.  Staff should be alerted to the possibility of bullying if a pupil:</w:t>
      </w:r>
    </w:p>
    <w:p w:rsidR="005F4429" w:rsidRPr="0084734A" w:rsidRDefault="005F4429" w:rsidP="00D20E49">
      <w:pPr>
        <w:pStyle w:val="BodyText"/>
        <w:rPr>
          <w:rFonts w:ascii="Palatino Linotype" w:hAnsi="Palatino Linotype"/>
          <w:sz w:val="22"/>
        </w:rPr>
      </w:pP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is frightened of other pupils or staff</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changes their usual routine</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is unwilling to come to school (school phobic)</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becomes withdrawn, anxious, or lacking in confidence</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starts stammering</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is having problems sleeping</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attempts or threatens suicide or runs away</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feels ill in the morning</w:t>
      </w:r>
    </w:p>
    <w:p w:rsidR="00142C03" w:rsidRPr="0084734A" w:rsidRDefault="00142C03" w:rsidP="005F4429">
      <w:pPr>
        <w:pStyle w:val="BodyText"/>
        <w:numPr>
          <w:ilvl w:val="0"/>
          <w:numId w:val="5"/>
        </w:numPr>
        <w:rPr>
          <w:rFonts w:ascii="Palatino Linotype" w:hAnsi="Palatino Linotype"/>
          <w:sz w:val="22"/>
        </w:rPr>
      </w:pPr>
      <w:r w:rsidRPr="0084734A">
        <w:rPr>
          <w:rFonts w:ascii="Palatino Linotype" w:hAnsi="Palatino Linotype"/>
          <w:sz w:val="22"/>
        </w:rPr>
        <w:t>cries often</w:t>
      </w:r>
    </w:p>
    <w:p w:rsidR="00142C03" w:rsidRPr="0084734A" w:rsidRDefault="00142C03" w:rsidP="005F4429">
      <w:pPr>
        <w:pStyle w:val="BodyText"/>
        <w:numPr>
          <w:ilvl w:val="0"/>
          <w:numId w:val="5"/>
        </w:numPr>
        <w:rPr>
          <w:rFonts w:ascii="Palatino Linotype" w:hAnsi="Palatino Linotype"/>
          <w:sz w:val="22"/>
        </w:rPr>
      </w:pPr>
      <w:proofErr w:type="spellStart"/>
      <w:r w:rsidRPr="0084734A">
        <w:rPr>
          <w:rFonts w:ascii="Palatino Linotype" w:hAnsi="Palatino Linotype"/>
          <w:sz w:val="22"/>
        </w:rPr>
        <w:t>self harms</w:t>
      </w:r>
      <w:proofErr w:type="spellEnd"/>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begins to do poorly in school work</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has clothes torn or books damaged</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has possessions which are damaged or ‘go missing’</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asks for money or starts stealing money (to pay bully)</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has unexplained cuts or bruises</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cuts meal times or is reluctant to sit with peers at meals</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becomes aggressive, disruptive or unreasonable</w:t>
      </w:r>
    </w:p>
    <w:p w:rsidR="00212C16" w:rsidRPr="0084734A" w:rsidRDefault="00212C16" w:rsidP="005F4429">
      <w:pPr>
        <w:pStyle w:val="BodyText"/>
        <w:numPr>
          <w:ilvl w:val="0"/>
          <w:numId w:val="5"/>
        </w:numPr>
        <w:rPr>
          <w:rFonts w:ascii="Palatino Linotype" w:hAnsi="Palatino Linotype"/>
          <w:sz w:val="22"/>
        </w:rPr>
      </w:pPr>
      <w:proofErr w:type="gramStart"/>
      <w:r w:rsidRPr="0084734A">
        <w:rPr>
          <w:rFonts w:ascii="Palatino Linotype" w:hAnsi="Palatino Linotype"/>
          <w:sz w:val="22"/>
        </w:rPr>
        <w:t>bullies</w:t>
      </w:r>
      <w:proofErr w:type="gramEnd"/>
      <w:r w:rsidRPr="0084734A">
        <w:rPr>
          <w:rFonts w:ascii="Palatino Linotype" w:hAnsi="Palatino Linotype"/>
          <w:sz w:val="22"/>
        </w:rPr>
        <w:t xml:space="preserve"> others</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stops eating</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is frightened to say what’s wrong</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gives improbable excuses for any of the above</w:t>
      </w:r>
    </w:p>
    <w:p w:rsidR="00212C16" w:rsidRPr="0084734A" w:rsidRDefault="00212C16" w:rsidP="005F4429">
      <w:pPr>
        <w:pStyle w:val="BodyText"/>
        <w:numPr>
          <w:ilvl w:val="0"/>
          <w:numId w:val="5"/>
        </w:numPr>
        <w:rPr>
          <w:rFonts w:ascii="Palatino Linotype" w:hAnsi="Palatino Linotype"/>
          <w:sz w:val="22"/>
        </w:rPr>
      </w:pPr>
      <w:r w:rsidRPr="0084734A">
        <w:rPr>
          <w:rFonts w:ascii="Palatino Linotype" w:hAnsi="Palatino Linotype"/>
          <w:sz w:val="22"/>
        </w:rPr>
        <w:t>begs staff members to do nothing about what they have seen or been told</w:t>
      </w:r>
    </w:p>
    <w:p w:rsidR="00212C16" w:rsidRPr="0084734A" w:rsidRDefault="005F4429" w:rsidP="005F4429">
      <w:pPr>
        <w:pStyle w:val="BodyText"/>
        <w:numPr>
          <w:ilvl w:val="0"/>
          <w:numId w:val="5"/>
        </w:numPr>
        <w:rPr>
          <w:rFonts w:ascii="Palatino Linotype" w:hAnsi="Palatino Linotype"/>
          <w:sz w:val="22"/>
        </w:rPr>
      </w:pPr>
      <w:r w:rsidRPr="0084734A">
        <w:rPr>
          <w:rFonts w:ascii="Palatino Linotype" w:hAnsi="Palatino Linotype"/>
          <w:sz w:val="22"/>
        </w:rPr>
        <w:t>is afraid to use the internet or mobile phone</w:t>
      </w:r>
    </w:p>
    <w:p w:rsidR="005F4429" w:rsidRPr="0084734A" w:rsidRDefault="005F4429" w:rsidP="00142C03">
      <w:pPr>
        <w:pStyle w:val="BodyText"/>
        <w:ind w:left="720"/>
        <w:rPr>
          <w:rFonts w:ascii="Palatino Linotype" w:hAnsi="Palatino Linotype"/>
          <w:sz w:val="22"/>
        </w:rPr>
      </w:pPr>
    </w:p>
    <w:p w:rsidR="005F4429" w:rsidRPr="0084734A" w:rsidRDefault="005F4429" w:rsidP="00D20E49">
      <w:pPr>
        <w:pStyle w:val="BodyText"/>
        <w:rPr>
          <w:rFonts w:ascii="Palatino Linotype" w:hAnsi="Palatino Linotype"/>
          <w:sz w:val="22"/>
        </w:rPr>
      </w:pPr>
    </w:p>
    <w:p w:rsidR="005F4429" w:rsidRPr="0084734A" w:rsidRDefault="005F4429" w:rsidP="00D20E49">
      <w:pPr>
        <w:pStyle w:val="BodyText"/>
        <w:rPr>
          <w:rFonts w:ascii="Palatino Linotype" w:hAnsi="Palatino Linotype"/>
          <w:sz w:val="22"/>
        </w:rPr>
      </w:pPr>
      <w:r w:rsidRPr="0084734A">
        <w:rPr>
          <w:rFonts w:ascii="Palatino Linotype" w:hAnsi="Palatino Linotype"/>
          <w:sz w:val="22"/>
        </w:rPr>
        <w:t xml:space="preserve">These behaviours and signs might indicate other problems, but bullying should be considered a possibility and should be investigated. </w:t>
      </w:r>
    </w:p>
    <w:p w:rsidR="00212C16" w:rsidRPr="0084734A" w:rsidRDefault="00212C16" w:rsidP="00D20E49">
      <w:pPr>
        <w:pStyle w:val="BodyText"/>
        <w:rPr>
          <w:rFonts w:ascii="Palatino Linotype" w:hAnsi="Palatino Linotype"/>
          <w:sz w:val="22"/>
        </w:rPr>
      </w:pPr>
    </w:p>
    <w:p w:rsidR="00142C03" w:rsidRPr="0084734A" w:rsidRDefault="00142C03" w:rsidP="00D20E49">
      <w:pPr>
        <w:pStyle w:val="BodyText"/>
        <w:rPr>
          <w:rFonts w:ascii="Palatino Linotype" w:hAnsi="Palatino Linotype"/>
          <w:sz w:val="22"/>
          <w:u w:val="single"/>
        </w:rPr>
      </w:pPr>
    </w:p>
    <w:p w:rsidR="00142C03" w:rsidRPr="0084734A" w:rsidRDefault="00142C03" w:rsidP="00D20E49">
      <w:pPr>
        <w:pStyle w:val="BodyText"/>
        <w:rPr>
          <w:rFonts w:ascii="Palatino Linotype" w:hAnsi="Palatino Linotype"/>
          <w:sz w:val="22"/>
          <w:u w:val="single"/>
        </w:rPr>
      </w:pPr>
    </w:p>
    <w:p w:rsidR="00E47646" w:rsidRPr="0084734A" w:rsidRDefault="00E47646" w:rsidP="00D20E49">
      <w:pPr>
        <w:pStyle w:val="BodyText"/>
        <w:rPr>
          <w:rFonts w:ascii="Palatino Linotype" w:hAnsi="Palatino Linotype"/>
          <w:sz w:val="22"/>
          <w:u w:val="single"/>
        </w:rPr>
      </w:pPr>
      <w:r w:rsidRPr="0084734A">
        <w:rPr>
          <w:rFonts w:ascii="Palatino Linotype" w:hAnsi="Palatino Linotype"/>
          <w:sz w:val="22"/>
          <w:u w:val="single"/>
        </w:rPr>
        <w:lastRenderedPageBreak/>
        <w:t>Reporting procedure</w:t>
      </w:r>
    </w:p>
    <w:p w:rsidR="00142C03" w:rsidRPr="0084734A" w:rsidRDefault="00142C03" w:rsidP="00D20E49">
      <w:pPr>
        <w:pStyle w:val="BodyText"/>
        <w:rPr>
          <w:rFonts w:ascii="Palatino Linotype" w:hAnsi="Palatino Linotype"/>
          <w:sz w:val="22"/>
          <w:u w:val="single"/>
        </w:rPr>
      </w:pPr>
    </w:p>
    <w:p w:rsidR="00D20E49" w:rsidRPr="0084734A" w:rsidRDefault="00AA2B53" w:rsidP="00D20E49">
      <w:pPr>
        <w:pStyle w:val="BodyText"/>
        <w:rPr>
          <w:rFonts w:ascii="Palatino Linotype" w:hAnsi="Palatino Linotype"/>
          <w:sz w:val="22"/>
        </w:rPr>
      </w:pPr>
      <w:r w:rsidRPr="0084734A">
        <w:rPr>
          <w:rFonts w:ascii="Palatino Linotype" w:hAnsi="Palatino Linotype"/>
          <w:sz w:val="22"/>
        </w:rPr>
        <w:t>Children are told they can report any incidents or problems to any member of staff, including the</w:t>
      </w:r>
      <w:r w:rsidR="003C3CC3" w:rsidRPr="0084734A">
        <w:rPr>
          <w:rFonts w:ascii="Palatino Linotype" w:hAnsi="Palatino Linotype"/>
          <w:sz w:val="22"/>
        </w:rPr>
        <w:t>ir teachers, TA</w:t>
      </w:r>
      <w:r w:rsidR="00E47646" w:rsidRPr="0084734A">
        <w:rPr>
          <w:rFonts w:ascii="Palatino Linotype" w:hAnsi="Palatino Linotype"/>
          <w:sz w:val="22"/>
        </w:rPr>
        <w:t>s, School C</w:t>
      </w:r>
      <w:r w:rsidRPr="0084734A">
        <w:rPr>
          <w:rFonts w:ascii="Palatino Linotype" w:hAnsi="Palatino Linotype"/>
          <w:sz w:val="22"/>
        </w:rPr>
        <w:t xml:space="preserve">ounsellor and </w:t>
      </w:r>
      <w:r w:rsidR="00714419" w:rsidRPr="0084734A">
        <w:rPr>
          <w:rFonts w:ascii="Palatino Linotype" w:hAnsi="Palatino Linotype"/>
          <w:sz w:val="22"/>
        </w:rPr>
        <w:t>lunch supervisors.</w:t>
      </w:r>
      <w:r w:rsidR="00E47646" w:rsidRPr="0084734A">
        <w:rPr>
          <w:rFonts w:ascii="Palatino Linotype" w:hAnsi="Palatino Linotype"/>
          <w:sz w:val="22"/>
        </w:rPr>
        <w:t xml:space="preserve"> Children are also taught, particularly in their PSHE lessons, that they can always speak to someone even if it is just their parents. They are also taught about other organisations such as `</w:t>
      </w:r>
      <w:proofErr w:type="spellStart"/>
      <w:r w:rsidR="00E47646" w:rsidRPr="0084734A">
        <w:rPr>
          <w:rFonts w:ascii="Palatino Linotype" w:hAnsi="Palatino Linotype"/>
          <w:sz w:val="22"/>
        </w:rPr>
        <w:t>childline</w:t>
      </w:r>
      <w:proofErr w:type="spellEnd"/>
      <w:r w:rsidR="00E47646" w:rsidRPr="0084734A">
        <w:rPr>
          <w:rFonts w:ascii="Palatino Linotype" w:hAnsi="Palatino Linotype"/>
          <w:sz w:val="22"/>
        </w:rPr>
        <w:t>’ and the NSPCC website. In order to ensure that there is also provision for a child that may feel they cannot speak directly to a member of staff, `</w:t>
      </w:r>
      <w:r w:rsidR="00522F75" w:rsidRPr="0084734A">
        <w:rPr>
          <w:rFonts w:ascii="Palatino Linotype" w:hAnsi="Palatino Linotype"/>
          <w:sz w:val="22"/>
        </w:rPr>
        <w:t xml:space="preserve">pupil </w:t>
      </w:r>
      <w:r w:rsidR="00E47646" w:rsidRPr="0084734A">
        <w:rPr>
          <w:rFonts w:ascii="Palatino Linotype" w:hAnsi="Palatino Linotype"/>
          <w:sz w:val="22"/>
        </w:rPr>
        <w:t xml:space="preserve">voice </w:t>
      </w:r>
      <w:proofErr w:type="gramStart"/>
      <w:r w:rsidR="00E47646" w:rsidRPr="0084734A">
        <w:rPr>
          <w:rFonts w:ascii="Palatino Linotype" w:hAnsi="Palatino Linotype"/>
          <w:sz w:val="22"/>
        </w:rPr>
        <w:t>boxes’</w:t>
      </w:r>
      <w:proofErr w:type="gramEnd"/>
      <w:r w:rsidR="00E47646" w:rsidRPr="0084734A">
        <w:rPr>
          <w:rFonts w:ascii="Palatino Linotype" w:hAnsi="Palatino Linotype"/>
          <w:sz w:val="22"/>
        </w:rPr>
        <w:t xml:space="preserve"> are readily available </w:t>
      </w:r>
      <w:r w:rsidR="00075BE5" w:rsidRPr="0084734A">
        <w:rPr>
          <w:rFonts w:ascii="Palatino Linotype" w:hAnsi="Palatino Linotype"/>
          <w:sz w:val="22"/>
        </w:rPr>
        <w:t xml:space="preserve">in form rooms and </w:t>
      </w:r>
      <w:r w:rsidR="00E47646" w:rsidRPr="0084734A">
        <w:rPr>
          <w:rFonts w:ascii="Palatino Linotype" w:hAnsi="Palatino Linotype"/>
          <w:sz w:val="22"/>
        </w:rPr>
        <w:t xml:space="preserve">on each site and </w:t>
      </w:r>
      <w:r w:rsidR="00522F75" w:rsidRPr="0084734A">
        <w:rPr>
          <w:rFonts w:ascii="Palatino Linotype" w:hAnsi="Palatino Linotype"/>
          <w:sz w:val="22"/>
        </w:rPr>
        <w:t xml:space="preserve">are </w:t>
      </w:r>
      <w:r w:rsidR="00E47646" w:rsidRPr="0084734A">
        <w:rPr>
          <w:rFonts w:ascii="Palatino Linotype" w:hAnsi="Palatino Linotype"/>
          <w:sz w:val="22"/>
        </w:rPr>
        <w:t xml:space="preserve">checked regularly for any matters of concern.  </w:t>
      </w:r>
    </w:p>
    <w:p w:rsidR="00E47646" w:rsidRPr="0084734A" w:rsidRDefault="00E47646" w:rsidP="00D20E49">
      <w:pPr>
        <w:pStyle w:val="BodyText"/>
        <w:rPr>
          <w:rFonts w:ascii="Palatino Linotype" w:hAnsi="Palatino Linotype"/>
          <w:sz w:val="22"/>
        </w:rPr>
      </w:pPr>
    </w:p>
    <w:p w:rsidR="00E47646" w:rsidRPr="0084734A" w:rsidRDefault="00E47646" w:rsidP="00D20E49">
      <w:pPr>
        <w:pStyle w:val="BodyText"/>
        <w:rPr>
          <w:rFonts w:ascii="Palatino Linotype" w:hAnsi="Palatino Linotype"/>
          <w:sz w:val="22"/>
        </w:rPr>
      </w:pPr>
      <w:r w:rsidRPr="0084734A">
        <w:rPr>
          <w:rFonts w:ascii="Palatino Linotype" w:hAnsi="Palatino Linotype"/>
          <w:sz w:val="22"/>
        </w:rPr>
        <w:t xml:space="preserve">When bullying is reported by a child it is always thoroughly investigated and the procedure below followed. </w:t>
      </w:r>
      <w:bookmarkStart w:id="2" w:name="_Hlk92154391"/>
      <w:r w:rsidR="00522F75" w:rsidRPr="0084734A">
        <w:rPr>
          <w:rFonts w:ascii="Palatino Linotype" w:hAnsi="Palatino Linotype" w:cs="Arial"/>
        </w:rPr>
        <w:t xml:space="preserve">If any incidents arise outside of school, then these are treated as if they had occurred in school and dealt with accordingly. </w:t>
      </w:r>
      <w:bookmarkEnd w:id="2"/>
      <w:r w:rsidRPr="0084734A">
        <w:rPr>
          <w:rFonts w:ascii="Palatino Linotype" w:hAnsi="Palatino Linotype"/>
          <w:sz w:val="22"/>
        </w:rPr>
        <w:t xml:space="preserve">The child will be reassured that their concerns are taken seriously and actions instigated promptly. </w:t>
      </w:r>
    </w:p>
    <w:p w:rsidR="00E47646" w:rsidRPr="0084734A" w:rsidRDefault="00E47646" w:rsidP="00D20E49">
      <w:pPr>
        <w:pStyle w:val="BodyText"/>
        <w:rPr>
          <w:rFonts w:ascii="Palatino Linotype" w:hAnsi="Palatino Linotype"/>
          <w:sz w:val="22"/>
        </w:rPr>
      </w:pPr>
    </w:p>
    <w:p w:rsidR="00E47646" w:rsidRPr="0084734A" w:rsidRDefault="00E47646" w:rsidP="00D20E49">
      <w:pPr>
        <w:pStyle w:val="BodyText"/>
        <w:rPr>
          <w:rFonts w:ascii="Palatino Linotype" w:hAnsi="Palatino Linotype"/>
          <w:sz w:val="22"/>
        </w:rPr>
      </w:pPr>
      <w:r w:rsidRPr="0084734A">
        <w:rPr>
          <w:rFonts w:ascii="Palatino Linotype" w:hAnsi="Palatino Linotype"/>
          <w:sz w:val="22"/>
        </w:rPr>
        <w:t xml:space="preserve">Parents are informed at various meetings (Meet the Teacher, Welcome Meeting etc) that they can speak to a member of staff regarding any concerns they have </w:t>
      </w:r>
      <w:r w:rsidR="00663B45" w:rsidRPr="0084734A">
        <w:rPr>
          <w:rFonts w:ascii="Palatino Linotype" w:hAnsi="Palatino Linotype"/>
          <w:sz w:val="22"/>
        </w:rPr>
        <w:t xml:space="preserve">by speaking directly to their child’s form teacher (after or before school) or requesting a meeting by telephoning or emailing the school office. </w:t>
      </w:r>
      <w:r w:rsidRPr="0084734A">
        <w:rPr>
          <w:rFonts w:ascii="Palatino Linotype" w:hAnsi="Palatino Linotype"/>
          <w:sz w:val="22"/>
        </w:rPr>
        <w:t xml:space="preserve"> </w:t>
      </w:r>
    </w:p>
    <w:p w:rsidR="00663B45" w:rsidRPr="0084734A" w:rsidRDefault="00663B45" w:rsidP="00D20E49">
      <w:pPr>
        <w:pStyle w:val="BodyText"/>
        <w:rPr>
          <w:rFonts w:ascii="Palatino Linotype" w:hAnsi="Palatino Linotype"/>
          <w:sz w:val="22"/>
        </w:rPr>
      </w:pPr>
    </w:p>
    <w:p w:rsidR="00D20E49" w:rsidRPr="0084734A" w:rsidRDefault="00D20E49" w:rsidP="00D20E49">
      <w:pPr>
        <w:pStyle w:val="BodyText"/>
        <w:rPr>
          <w:rFonts w:ascii="Palatino Linotype" w:hAnsi="Palatino Linotype"/>
          <w:sz w:val="22"/>
        </w:rPr>
      </w:pPr>
      <w:r w:rsidRPr="0084734A">
        <w:rPr>
          <w:rFonts w:ascii="Palatino Linotype" w:hAnsi="Palatino Linotype"/>
          <w:sz w:val="22"/>
        </w:rPr>
        <w:t>Staff are made aware through meetings of any potential problems and so are able to reduce the risk of any trouble. They also use PSHE lessons, projects, drama, stories, literature, historical events, current affairs, assemblies and the School Council to raise any issues which may come about including using discussion of differences between people and the importance of avoiding prejudice-based language.</w:t>
      </w:r>
    </w:p>
    <w:p w:rsidR="00D20E49" w:rsidRPr="0084734A" w:rsidRDefault="00D20E49" w:rsidP="00D20E49">
      <w:pPr>
        <w:pStyle w:val="BodyText"/>
        <w:rPr>
          <w:rFonts w:ascii="Palatino Linotype" w:hAnsi="Palatino Linotype"/>
          <w:sz w:val="22"/>
        </w:rPr>
      </w:pPr>
    </w:p>
    <w:p w:rsidR="00D20E49" w:rsidRPr="0084734A" w:rsidRDefault="00D20E49" w:rsidP="00D20E49">
      <w:pPr>
        <w:pStyle w:val="BodyText"/>
        <w:rPr>
          <w:rFonts w:ascii="Palatino Linotype" w:hAnsi="Palatino Linotype"/>
          <w:b/>
          <w:bCs/>
          <w:sz w:val="22"/>
        </w:rPr>
      </w:pPr>
      <w:r w:rsidRPr="0084734A">
        <w:rPr>
          <w:rFonts w:ascii="Palatino Linotype" w:hAnsi="Palatino Linotype"/>
          <w:b/>
          <w:bCs/>
          <w:sz w:val="22"/>
        </w:rPr>
        <w:t>When bullying is identified, immediate action is taken which usually involves:</w:t>
      </w:r>
    </w:p>
    <w:p w:rsidR="00D20E49" w:rsidRPr="0084734A" w:rsidRDefault="00D20E49" w:rsidP="00D20E49">
      <w:pPr>
        <w:pStyle w:val="BodyText"/>
        <w:rPr>
          <w:rFonts w:ascii="Palatino Linotype" w:hAnsi="Palatino Linotype"/>
          <w:b/>
          <w:bCs/>
          <w:sz w:val="22"/>
        </w:rPr>
      </w:pPr>
    </w:p>
    <w:p w:rsidR="00D20E49" w:rsidRPr="0084734A" w:rsidRDefault="00D20E49" w:rsidP="00D20E49">
      <w:pPr>
        <w:pStyle w:val="BodyText"/>
        <w:numPr>
          <w:ilvl w:val="0"/>
          <w:numId w:val="2"/>
        </w:numPr>
        <w:rPr>
          <w:rFonts w:ascii="Palatino Linotype" w:hAnsi="Palatino Linotype"/>
          <w:sz w:val="22"/>
        </w:rPr>
      </w:pPr>
      <w:r w:rsidRPr="0084734A">
        <w:rPr>
          <w:rFonts w:ascii="Palatino Linotype" w:hAnsi="Palatino Linotype"/>
          <w:sz w:val="22"/>
        </w:rPr>
        <w:t>Completing the Incident Form and logging the incident.</w:t>
      </w:r>
    </w:p>
    <w:p w:rsidR="00D20E49" w:rsidRPr="0084734A" w:rsidRDefault="00D20E49" w:rsidP="00D20E49">
      <w:pPr>
        <w:pStyle w:val="BodyText"/>
        <w:numPr>
          <w:ilvl w:val="0"/>
          <w:numId w:val="2"/>
        </w:numPr>
        <w:rPr>
          <w:rFonts w:ascii="Palatino Linotype" w:hAnsi="Palatino Linotype"/>
          <w:sz w:val="22"/>
        </w:rPr>
      </w:pPr>
      <w:r w:rsidRPr="0084734A">
        <w:rPr>
          <w:rFonts w:ascii="Palatino Linotype" w:hAnsi="Palatino Linotype"/>
          <w:sz w:val="22"/>
        </w:rPr>
        <w:t>The teacher talking calmly to the bully, making it clear that bullying is unacceptable.</w:t>
      </w:r>
    </w:p>
    <w:p w:rsidR="00D20E49" w:rsidRPr="0084734A" w:rsidRDefault="00D20E49" w:rsidP="00D20E49">
      <w:pPr>
        <w:pStyle w:val="BodyText"/>
        <w:numPr>
          <w:ilvl w:val="0"/>
          <w:numId w:val="2"/>
        </w:numPr>
        <w:rPr>
          <w:rFonts w:ascii="Palatino Linotype" w:hAnsi="Palatino Linotype"/>
          <w:sz w:val="22"/>
        </w:rPr>
      </w:pPr>
      <w:r w:rsidRPr="0084734A">
        <w:rPr>
          <w:rFonts w:ascii="Palatino Linotype" w:hAnsi="Palatino Linotype"/>
          <w:sz w:val="22"/>
        </w:rPr>
        <w:t>The teacher reassures the victim that action is being taken to stop the bullying.</w:t>
      </w:r>
    </w:p>
    <w:p w:rsidR="00D20E49" w:rsidRPr="0084734A" w:rsidRDefault="00D20E49" w:rsidP="00D20E49">
      <w:pPr>
        <w:pStyle w:val="BodyText"/>
        <w:numPr>
          <w:ilvl w:val="0"/>
          <w:numId w:val="2"/>
        </w:numPr>
        <w:rPr>
          <w:rFonts w:ascii="Palatino Linotype" w:hAnsi="Palatino Linotype"/>
          <w:sz w:val="22"/>
        </w:rPr>
      </w:pPr>
      <w:r w:rsidRPr="0084734A">
        <w:rPr>
          <w:rFonts w:ascii="Palatino Linotype" w:hAnsi="Palatino Linotype"/>
          <w:sz w:val="22"/>
        </w:rPr>
        <w:t>Inviting the co-operation of the parent/guardian.</w:t>
      </w:r>
    </w:p>
    <w:p w:rsidR="00D20E49" w:rsidRPr="0084734A" w:rsidRDefault="00D20E49" w:rsidP="00D20E49">
      <w:pPr>
        <w:pStyle w:val="BodyText"/>
        <w:numPr>
          <w:ilvl w:val="0"/>
          <w:numId w:val="2"/>
        </w:numPr>
        <w:rPr>
          <w:rFonts w:ascii="Palatino Linotype" w:hAnsi="Palatino Linotype"/>
          <w:sz w:val="22"/>
        </w:rPr>
      </w:pPr>
      <w:r w:rsidRPr="0084734A">
        <w:rPr>
          <w:rFonts w:ascii="Palatino Linotype" w:hAnsi="Palatino Linotype"/>
          <w:sz w:val="22"/>
        </w:rPr>
        <w:t>Ensuring pupils are clear about the part they can play to prevent bullying, including when they find themselves as bystanders.  This is covered in PSHE lessons.</w:t>
      </w:r>
    </w:p>
    <w:p w:rsidR="00710682" w:rsidRDefault="00D20E49" w:rsidP="00710682">
      <w:pPr>
        <w:pStyle w:val="BodyText"/>
        <w:numPr>
          <w:ilvl w:val="0"/>
          <w:numId w:val="2"/>
        </w:numPr>
        <w:rPr>
          <w:rFonts w:ascii="Palatino Linotype" w:hAnsi="Palatino Linotype"/>
          <w:sz w:val="22"/>
        </w:rPr>
      </w:pPr>
      <w:r w:rsidRPr="0084734A">
        <w:rPr>
          <w:rFonts w:ascii="Palatino Linotype" w:hAnsi="Palatino Linotype"/>
          <w:sz w:val="22"/>
        </w:rPr>
        <w:t>Increasing vigilant supervision by adults in school and in the playground.</w:t>
      </w:r>
    </w:p>
    <w:p w:rsidR="00D20E49" w:rsidRPr="00710682" w:rsidRDefault="00D20E49" w:rsidP="00710682">
      <w:pPr>
        <w:pStyle w:val="BodyText"/>
        <w:numPr>
          <w:ilvl w:val="0"/>
          <w:numId w:val="2"/>
        </w:numPr>
        <w:rPr>
          <w:rFonts w:ascii="Palatino Linotype" w:hAnsi="Palatino Linotype"/>
          <w:sz w:val="22"/>
        </w:rPr>
      </w:pPr>
      <w:bookmarkStart w:id="3" w:name="_GoBack"/>
      <w:bookmarkEnd w:id="3"/>
      <w:r w:rsidRPr="00710682">
        <w:rPr>
          <w:rFonts w:ascii="Palatino Linotype" w:hAnsi="Palatino Linotype"/>
          <w:sz w:val="22"/>
        </w:rPr>
        <w:t>Giving constructive tasks to the bully, while possibly removing some privileges</w:t>
      </w:r>
      <w:r w:rsidR="009A3EBB" w:rsidRPr="00710682">
        <w:rPr>
          <w:rFonts w:ascii="Palatino Linotype" w:hAnsi="Palatino Linotype"/>
          <w:sz w:val="22"/>
        </w:rPr>
        <w:t>.</w:t>
      </w:r>
    </w:p>
    <w:p w:rsidR="00D20E49" w:rsidRPr="0084734A" w:rsidRDefault="00D20E49" w:rsidP="00D20E49">
      <w:pPr>
        <w:pStyle w:val="BodyText"/>
        <w:numPr>
          <w:ilvl w:val="0"/>
          <w:numId w:val="2"/>
        </w:numPr>
        <w:rPr>
          <w:rFonts w:ascii="Palatino Linotype" w:hAnsi="Palatino Linotype"/>
          <w:sz w:val="22"/>
        </w:rPr>
      </w:pPr>
      <w:r w:rsidRPr="0084734A">
        <w:rPr>
          <w:rFonts w:ascii="Palatino Linotype" w:hAnsi="Palatino Linotype"/>
          <w:sz w:val="22"/>
        </w:rPr>
        <w:t>Breaking up bullying groups.</w:t>
      </w:r>
    </w:p>
    <w:p w:rsidR="00D20E49" w:rsidRPr="0084734A" w:rsidRDefault="00D20E49" w:rsidP="00D20E49">
      <w:pPr>
        <w:pStyle w:val="BodyText"/>
        <w:numPr>
          <w:ilvl w:val="0"/>
          <w:numId w:val="2"/>
        </w:numPr>
        <w:rPr>
          <w:rFonts w:ascii="Palatino Linotype" w:hAnsi="Palatino Linotype"/>
          <w:sz w:val="22"/>
        </w:rPr>
      </w:pPr>
      <w:r w:rsidRPr="0084734A">
        <w:rPr>
          <w:rFonts w:ascii="Palatino Linotype" w:hAnsi="Palatino Linotype"/>
          <w:sz w:val="22"/>
        </w:rPr>
        <w:t>Using members of the class to support the victim.</w:t>
      </w:r>
    </w:p>
    <w:p w:rsidR="00D20E49" w:rsidRPr="0084734A" w:rsidRDefault="00D20E49" w:rsidP="00D20E49">
      <w:pPr>
        <w:pStyle w:val="BodyText"/>
        <w:numPr>
          <w:ilvl w:val="0"/>
          <w:numId w:val="2"/>
        </w:numPr>
        <w:rPr>
          <w:rFonts w:ascii="Palatino Linotype" w:hAnsi="Palatino Linotype"/>
          <w:sz w:val="22"/>
        </w:rPr>
      </w:pPr>
      <w:r w:rsidRPr="0084734A">
        <w:rPr>
          <w:rFonts w:ascii="Palatino Linotype" w:hAnsi="Palatino Linotype"/>
          <w:sz w:val="22"/>
        </w:rPr>
        <w:t>Reddiford School takes the approach of supporting the victim and the bully when bullying occurs.</w:t>
      </w:r>
    </w:p>
    <w:p w:rsidR="00D20E49" w:rsidRPr="0084734A" w:rsidRDefault="00D20E49" w:rsidP="00D20E49">
      <w:pPr>
        <w:pStyle w:val="BodyText"/>
        <w:numPr>
          <w:ilvl w:val="0"/>
          <w:numId w:val="2"/>
        </w:numPr>
        <w:rPr>
          <w:rFonts w:ascii="Palatino Linotype" w:hAnsi="Palatino Linotype"/>
          <w:sz w:val="22"/>
        </w:rPr>
      </w:pPr>
      <w:r w:rsidRPr="0084734A">
        <w:rPr>
          <w:rFonts w:ascii="Palatino Linotype" w:hAnsi="Palatino Linotype"/>
          <w:sz w:val="22"/>
        </w:rPr>
        <w:t>If necessary the expertise of external agencies may be sought including Social Services, in conjunction with other policies including Safeguarding. Any incidents will automatically be viewed a</w:t>
      </w:r>
      <w:r w:rsidR="00515DAE" w:rsidRPr="0084734A">
        <w:rPr>
          <w:rFonts w:ascii="Palatino Linotype" w:hAnsi="Palatino Linotype"/>
          <w:sz w:val="22"/>
        </w:rPr>
        <w:t>s</w:t>
      </w:r>
      <w:r w:rsidRPr="0084734A">
        <w:rPr>
          <w:rFonts w:ascii="Palatino Linotype" w:hAnsi="Palatino Linotype"/>
          <w:sz w:val="22"/>
        </w:rPr>
        <w:t xml:space="preserve"> a Child Protection matter when there is reasonable cause to suspect that a child is suffering or likely to suffer significant harm.</w:t>
      </w:r>
    </w:p>
    <w:p w:rsidR="00D20E49" w:rsidRPr="0084734A" w:rsidRDefault="00D20E49" w:rsidP="00D20E49">
      <w:pPr>
        <w:pStyle w:val="BodyText"/>
        <w:rPr>
          <w:rFonts w:ascii="Palatino Linotype" w:hAnsi="Palatino Linotype"/>
          <w:sz w:val="22"/>
        </w:rPr>
      </w:pPr>
    </w:p>
    <w:p w:rsidR="00142C03" w:rsidRPr="0084734A" w:rsidRDefault="00142C03" w:rsidP="00D20E49">
      <w:pPr>
        <w:pStyle w:val="BodyText"/>
        <w:rPr>
          <w:rFonts w:ascii="Palatino Linotype" w:hAnsi="Palatino Linotype"/>
          <w:sz w:val="22"/>
        </w:rPr>
      </w:pPr>
    </w:p>
    <w:p w:rsidR="00142C03" w:rsidRPr="0084734A" w:rsidRDefault="00142C03" w:rsidP="00D20E49">
      <w:pPr>
        <w:pStyle w:val="BodyText"/>
        <w:rPr>
          <w:rFonts w:ascii="Palatino Linotype" w:hAnsi="Palatino Linotype"/>
          <w:sz w:val="22"/>
        </w:rPr>
      </w:pPr>
    </w:p>
    <w:p w:rsidR="00D20E49" w:rsidRPr="0084734A" w:rsidRDefault="00D20E49" w:rsidP="00D20E49">
      <w:pPr>
        <w:pStyle w:val="BodyText"/>
        <w:rPr>
          <w:rFonts w:ascii="Palatino Linotype" w:hAnsi="Palatino Linotype"/>
          <w:sz w:val="22"/>
        </w:rPr>
      </w:pPr>
      <w:r w:rsidRPr="0084734A">
        <w:rPr>
          <w:rFonts w:ascii="Palatino Linotype" w:hAnsi="Palatino Linotype"/>
          <w:sz w:val="22"/>
        </w:rPr>
        <w:t>In practice the disapproval of the teachers and a quiet word with parents/guardians is usually enough.  Sometimes a short ‘time out’ from the playground or classroom is effective. If incidents of ‘devaluing behaviour’ persist they need to be monitored closely. Staff are made aware through training and advice from the Senior Management Team as how to best deal with bullying and this ensures that the principles of the school policy are understood and implemented.</w:t>
      </w:r>
    </w:p>
    <w:p w:rsidR="00D20E49" w:rsidRPr="0084734A" w:rsidRDefault="00D20E49" w:rsidP="00D20E49">
      <w:pPr>
        <w:pStyle w:val="BodyText"/>
        <w:rPr>
          <w:rFonts w:ascii="Palatino Linotype" w:hAnsi="Palatino Linotype"/>
          <w:sz w:val="22"/>
        </w:rPr>
      </w:pPr>
    </w:p>
    <w:p w:rsidR="00D20E49" w:rsidRPr="0084734A" w:rsidRDefault="00D20E49" w:rsidP="00D20E49">
      <w:pPr>
        <w:pStyle w:val="BodyText"/>
        <w:rPr>
          <w:rFonts w:ascii="Palatino Linotype" w:hAnsi="Palatino Linotype"/>
          <w:b/>
          <w:bCs/>
          <w:sz w:val="22"/>
        </w:rPr>
      </w:pPr>
      <w:r w:rsidRPr="0084734A">
        <w:rPr>
          <w:rFonts w:ascii="Palatino Linotype" w:hAnsi="Palatino Linotype"/>
          <w:b/>
          <w:bCs/>
          <w:sz w:val="22"/>
        </w:rPr>
        <w:t>If instances of bullying persist</w:t>
      </w:r>
    </w:p>
    <w:p w:rsidR="00D20E49" w:rsidRPr="0084734A" w:rsidRDefault="00D20E49" w:rsidP="00D20E49">
      <w:pPr>
        <w:pStyle w:val="BodyText"/>
        <w:rPr>
          <w:rFonts w:ascii="Palatino Linotype" w:hAnsi="Palatino Linotype"/>
          <w:sz w:val="22"/>
        </w:rPr>
      </w:pPr>
      <w:r w:rsidRPr="0084734A">
        <w:rPr>
          <w:rFonts w:ascii="Palatino Linotype" w:hAnsi="Palatino Linotype"/>
          <w:sz w:val="22"/>
        </w:rPr>
        <w:t>Longer-term measures may include any of the following lines of action according to the needs of the child and the family:</w:t>
      </w:r>
    </w:p>
    <w:p w:rsidR="00D20E49" w:rsidRPr="0084734A" w:rsidRDefault="00D20E49" w:rsidP="00D20E49">
      <w:pPr>
        <w:pStyle w:val="BodyText"/>
        <w:numPr>
          <w:ilvl w:val="0"/>
          <w:numId w:val="3"/>
        </w:numPr>
        <w:rPr>
          <w:rFonts w:ascii="Palatino Linotype" w:hAnsi="Palatino Linotype"/>
          <w:sz w:val="22"/>
        </w:rPr>
      </w:pPr>
      <w:r w:rsidRPr="0084734A">
        <w:rPr>
          <w:rFonts w:ascii="Palatino Linotype" w:hAnsi="Palatino Linotype"/>
          <w:sz w:val="22"/>
        </w:rPr>
        <w:t>Increasing adult vigilance or supervision in play situations to promote appropriate social skills.</w:t>
      </w:r>
    </w:p>
    <w:p w:rsidR="00D20E49" w:rsidRPr="0084734A" w:rsidRDefault="00D20E49" w:rsidP="00D20E49">
      <w:pPr>
        <w:pStyle w:val="BodyText"/>
        <w:numPr>
          <w:ilvl w:val="0"/>
          <w:numId w:val="3"/>
        </w:numPr>
        <w:rPr>
          <w:rFonts w:ascii="Palatino Linotype" w:hAnsi="Palatino Linotype"/>
          <w:sz w:val="22"/>
        </w:rPr>
      </w:pPr>
      <w:r w:rsidRPr="0084734A">
        <w:rPr>
          <w:rFonts w:ascii="Palatino Linotype" w:hAnsi="Palatino Linotype"/>
          <w:sz w:val="22"/>
        </w:rPr>
        <w:t>Building up the self-confidence of the victim and when necessary the bully as well.</w:t>
      </w:r>
    </w:p>
    <w:p w:rsidR="00D20E49" w:rsidRPr="0084734A" w:rsidRDefault="00D20E49" w:rsidP="00D20E49">
      <w:pPr>
        <w:pStyle w:val="BodyText"/>
        <w:numPr>
          <w:ilvl w:val="0"/>
          <w:numId w:val="3"/>
        </w:numPr>
        <w:rPr>
          <w:rFonts w:ascii="Palatino Linotype" w:hAnsi="Palatino Linotype"/>
          <w:sz w:val="22"/>
        </w:rPr>
      </w:pPr>
      <w:r w:rsidRPr="0084734A">
        <w:rPr>
          <w:rFonts w:ascii="Palatino Linotype" w:hAnsi="Palatino Linotype"/>
          <w:sz w:val="22"/>
        </w:rPr>
        <w:t>Ensuring that the child’s needs are being met in school.</w:t>
      </w:r>
    </w:p>
    <w:p w:rsidR="00D20E49" w:rsidRPr="0084734A" w:rsidRDefault="00D20E49" w:rsidP="00D20E49">
      <w:pPr>
        <w:pStyle w:val="BodyText"/>
        <w:numPr>
          <w:ilvl w:val="0"/>
          <w:numId w:val="3"/>
        </w:numPr>
        <w:rPr>
          <w:rFonts w:ascii="Palatino Linotype" w:hAnsi="Palatino Linotype"/>
          <w:sz w:val="22"/>
        </w:rPr>
      </w:pPr>
      <w:r w:rsidRPr="0084734A">
        <w:rPr>
          <w:rFonts w:ascii="Palatino Linotype" w:hAnsi="Palatino Linotype"/>
          <w:sz w:val="22"/>
        </w:rPr>
        <w:t>Suggest parents/guardians adopt more consistent and positive child-rearing practices, or to give more attention to the child’s needs.</w:t>
      </w:r>
    </w:p>
    <w:p w:rsidR="00D20E49" w:rsidRPr="0084734A" w:rsidRDefault="00D20E49" w:rsidP="00D20E49">
      <w:pPr>
        <w:pStyle w:val="BodyText"/>
        <w:numPr>
          <w:ilvl w:val="0"/>
          <w:numId w:val="3"/>
        </w:numPr>
        <w:rPr>
          <w:rFonts w:ascii="Palatino Linotype" w:hAnsi="Palatino Linotype"/>
          <w:sz w:val="22"/>
        </w:rPr>
      </w:pPr>
      <w:r w:rsidRPr="0084734A">
        <w:rPr>
          <w:rFonts w:ascii="Palatino Linotype" w:hAnsi="Palatino Linotype"/>
          <w:sz w:val="22"/>
        </w:rPr>
        <w:t>Using a problem-solving approach in school to encourage children to modify their behaviour gradually as a result of their own thinking.</w:t>
      </w:r>
    </w:p>
    <w:p w:rsidR="00D20E49" w:rsidRPr="0084734A" w:rsidRDefault="00D20E49" w:rsidP="00D20E49">
      <w:pPr>
        <w:pStyle w:val="BodyText"/>
        <w:rPr>
          <w:rFonts w:ascii="Palatino Linotype" w:hAnsi="Palatino Linotype"/>
          <w:sz w:val="22"/>
        </w:rPr>
      </w:pPr>
    </w:p>
    <w:p w:rsidR="00D20E49" w:rsidRPr="0084734A" w:rsidRDefault="00D20E49" w:rsidP="00D20E49">
      <w:pPr>
        <w:pStyle w:val="BodyText"/>
        <w:rPr>
          <w:rFonts w:ascii="Palatino Linotype" w:hAnsi="Palatino Linotype"/>
          <w:sz w:val="22"/>
        </w:rPr>
      </w:pPr>
      <w:r w:rsidRPr="0084734A">
        <w:rPr>
          <w:rFonts w:ascii="Palatino Linotype" w:hAnsi="Palatino Linotype"/>
          <w:sz w:val="22"/>
        </w:rPr>
        <w:t>Adults may act as a guide in encouraging children to think up their own ideas of resolving a situation satisfactorily, and to look ahead to possible outcomes. It is important to involve parents and pupils so that they are clear about the part they can play in preventing bulling and on-line bullying particularly when they find themselves as bystanders.</w:t>
      </w:r>
    </w:p>
    <w:p w:rsidR="00D20E49" w:rsidRPr="0084734A" w:rsidRDefault="00D20E49" w:rsidP="00D20E49">
      <w:pPr>
        <w:pStyle w:val="BodyText"/>
        <w:rPr>
          <w:rFonts w:ascii="Palatino Linotype" w:hAnsi="Palatino Linotype"/>
          <w:sz w:val="22"/>
        </w:rPr>
      </w:pPr>
    </w:p>
    <w:p w:rsidR="00D20E49" w:rsidRPr="0084734A" w:rsidRDefault="00D20E49" w:rsidP="00D20E49">
      <w:pPr>
        <w:pStyle w:val="BodyText"/>
        <w:rPr>
          <w:rFonts w:ascii="Palatino Linotype" w:hAnsi="Palatino Linotype"/>
          <w:sz w:val="22"/>
        </w:rPr>
      </w:pPr>
      <w:proofErr w:type="gramStart"/>
      <w:r w:rsidRPr="0084734A">
        <w:rPr>
          <w:rFonts w:ascii="Palatino Linotype" w:hAnsi="Palatino Linotype"/>
          <w:sz w:val="22"/>
        </w:rPr>
        <w:t>Also</w:t>
      </w:r>
      <w:proofErr w:type="gramEnd"/>
      <w:r w:rsidRPr="0084734A">
        <w:rPr>
          <w:rFonts w:ascii="Palatino Linotype" w:hAnsi="Palatino Linotype"/>
          <w:sz w:val="22"/>
        </w:rPr>
        <w:t xml:space="preserve"> by skilful questioning</w:t>
      </w:r>
      <w:r w:rsidR="00515DAE" w:rsidRPr="0084734A">
        <w:rPr>
          <w:rFonts w:ascii="Palatino Linotype" w:hAnsi="Palatino Linotype"/>
          <w:sz w:val="22"/>
        </w:rPr>
        <w:t>,</w:t>
      </w:r>
      <w:r w:rsidRPr="0084734A">
        <w:rPr>
          <w:rFonts w:ascii="Palatino Linotype" w:hAnsi="Palatino Linotype"/>
          <w:sz w:val="22"/>
        </w:rPr>
        <w:t xml:space="preserve"> bullies may be helped to consider the consequences of their actions, to think about the feelings of others and themselves to suggest means of gaining satisfaction other than those to which they usually resort. The Reddiford Way, as outlined in the Behaviour Policy will always be used to assist such discussion.</w:t>
      </w:r>
    </w:p>
    <w:p w:rsidR="00D20E49" w:rsidRPr="0084734A" w:rsidRDefault="00D20E49" w:rsidP="00D20E49">
      <w:pPr>
        <w:pStyle w:val="BodyText"/>
        <w:rPr>
          <w:rFonts w:ascii="Palatino Linotype" w:hAnsi="Palatino Linotype"/>
          <w:b/>
          <w:bCs/>
          <w:sz w:val="22"/>
        </w:rPr>
      </w:pPr>
    </w:p>
    <w:p w:rsidR="00D20E49" w:rsidRPr="0084734A" w:rsidRDefault="00D20E49" w:rsidP="00D20E49">
      <w:pPr>
        <w:pStyle w:val="BodyText"/>
        <w:rPr>
          <w:rFonts w:ascii="Palatino Linotype" w:hAnsi="Palatino Linotype"/>
          <w:bCs/>
          <w:sz w:val="22"/>
        </w:rPr>
      </w:pPr>
      <w:r w:rsidRPr="0084734A">
        <w:rPr>
          <w:rFonts w:ascii="Palatino Linotype" w:hAnsi="Palatino Linotype"/>
          <w:bCs/>
          <w:sz w:val="22"/>
        </w:rPr>
        <w:t>Pastoral care is always available through the School Counsellor, Mrs Anderson, for both the bully and the bullied.</w:t>
      </w:r>
    </w:p>
    <w:p w:rsidR="00D20E49" w:rsidRPr="0084734A" w:rsidRDefault="00D20E49" w:rsidP="00D20E49">
      <w:pPr>
        <w:pStyle w:val="BodyText"/>
        <w:rPr>
          <w:rFonts w:ascii="Palatino Linotype" w:hAnsi="Palatino Linotype"/>
          <w:bCs/>
          <w:sz w:val="22"/>
        </w:rPr>
      </w:pPr>
    </w:p>
    <w:p w:rsidR="00D20E49" w:rsidRPr="0084734A" w:rsidRDefault="00D20E49" w:rsidP="00D20E49">
      <w:pPr>
        <w:pStyle w:val="BodyText"/>
        <w:rPr>
          <w:rFonts w:ascii="Palatino Linotype" w:hAnsi="Palatino Linotype"/>
          <w:b/>
          <w:bCs/>
          <w:sz w:val="22"/>
        </w:rPr>
      </w:pPr>
      <w:r w:rsidRPr="0084734A">
        <w:rPr>
          <w:rFonts w:ascii="Palatino Linotype" w:hAnsi="Palatino Linotype"/>
          <w:b/>
          <w:bCs/>
          <w:sz w:val="22"/>
        </w:rPr>
        <w:t>Sanctions</w:t>
      </w:r>
    </w:p>
    <w:p w:rsidR="00D20E49" w:rsidRPr="0084734A" w:rsidRDefault="00D20E49" w:rsidP="00D20E49">
      <w:pPr>
        <w:pStyle w:val="BodyText"/>
        <w:rPr>
          <w:rFonts w:ascii="Palatino Linotype" w:hAnsi="Palatino Linotype"/>
          <w:sz w:val="22"/>
        </w:rPr>
      </w:pPr>
      <w:r w:rsidRPr="0084734A">
        <w:rPr>
          <w:rFonts w:ascii="Palatino Linotype" w:hAnsi="Palatino Linotype"/>
          <w:sz w:val="22"/>
        </w:rPr>
        <w:t>It may be appropriate in dealing with the situation to use the sanct</w:t>
      </w:r>
      <w:r w:rsidR="00B13596" w:rsidRPr="0084734A">
        <w:rPr>
          <w:rFonts w:ascii="Palatino Linotype" w:hAnsi="Palatino Linotype"/>
          <w:sz w:val="22"/>
        </w:rPr>
        <w:t xml:space="preserve">ions outlined in the Behaviour </w:t>
      </w:r>
      <w:r w:rsidRPr="0084734A">
        <w:rPr>
          <w:rFonts w:ascii="Palatino Linotype" w:hAnsi="Palatino Linotype"/>
          <w:sz w:val="22"/>
        </w:rPr>
        <w:t>Policy system to reinforce the seriousness of the situation. Such sanctions that are adopted in the event of bullying will reflect the seriousness of the incident and convey a deterrent effect.</w:t>
      </w:r>
      <w:r w:rsidR="00A13695" w:rsidRPr="0084734A">
        <w:rPr>
          <w:rFonts w:ascii="Palatino Linotype" w:hAnsi="Palatino Linotype"/>
          <w:sz w:val="22"/>
        </w:rPr>
        <w:t xml:space="preserve"> Staff will give due consideration to SEND pupils and their level of understanding and any specific diagnosis. This may mean modifying the sanctions outlined in the Behaviour Policy.</w:t>
      </w:r>
    </w:p>
    <w:p w:rsidR="00D20E49" w:rsidRPr="0084734A" w:rsidRDefault="00D20E49" w:rsidP="00D20E49">
      <w:pPr>
        <w:pStyle w:val="BodyText"/>
        <w:rPr>
          <w:rFonts w:ascii="Palatino Linotype" w:hAnsi="Palatino Linotype"/>
          <w:sz w:val="22"/>
        </w:rPr>
      </w:pPr>
    </w:p>
    <w:p w:rsidR="00D20E49" w:rsidRPr="0084734A" w:rsidRDefault="00D20E49" w:rsidP="00D20E49">
      <w:pPr>
        <w:pStyle w:val="BodyText"/>
        <w:rPr>
          <w:rFonts w:ascii="Palatino Linotype" w:hAnsi="Palatino Linotype"/>
          <w:sz w:val="22"/>
        </w:rPr>
      </w:pPr>
      <w:r w:rsidRPr="0084734A">
        <w:rPr>
          <w:rFonts w:ascii="Palatino Linotype" w:hAnsi="Palatino Linotype"/>
          <w:sz w:val="22"/>
        </w:rPr>
        <w:t>The child can be sent to the Head of Department who has it in their power to put the child on report or in detention</w:t>
      </w:r>
      <w:r w:rsidR="003D4D64" w:rsidRPr="0084734A">
        <w:rPr>
          <w:rFonts w:ascii="Palatino Linotype" w:hAnsi="Palatino Linotype"/>
          <w:sz w:val="22"/>
        </w:rPr>
        <w:t>- following the stages outlined in the ladder of the Reddiford Way</w:t>
      </w:r>
      <w:r w:rsidRPr="0084734A">
        <w:rPr>
          <w:rFonts w:ascii="Palatino Linotype" w:hAnsi="Palatino Linotype"/>
          <w:sz w:val="22"/>
        </w:rPr>
        <w:t xml:space="preserve">. If the seriousness of the situation merits the involvement of the Deputy/Head Teacher, it is in their power to suspend or in exceptional circumstances exclude the child from Reddiford School in cases of severe or persistent bullying. The Deputy/Head Teacher will inform the </w:t>
      </w:r>
      <w:r w:rsidRPr="0084734A">
        <w:rPr>
          <w:rFonts w:ascii="Palatino Linotype" w:hAnsi="Palatino Linotype"/>
          <w:sz w:val="22"/>
        </w:rPr>
        <w:lastRenderedPageBreak/>
        <w:t>parents/guardians in writing if these sanctions are to be imposed in accordance with the Exclusion Policy.</w:t>
      </w:r>
    </w:p>
    <w:p w:rsidR="00D20E49" w:rsidRPr="0084734A" w:rsidRDefault="00D20E49" w:rsidP="00D20E49">
      <w:pPr>
        <w:pStyle w:val="BodyText"/>
        <w:rPr>
          <w:rFonts w:ascii="Palatino Linotype" w:hAnsi="Palatino Linotype"/>
          <w:sz w:val="22"/>
        </w:rPr>
      </w:pPr>
    </w:p>
    <w:p w:rsidR="00D20E49" w:rsidRPr="0084734A" w:rsidRDefault="00D20E49" w:rsidP="00D20E49">
      <w:pPr>
        <w:pStyle w:val="BodyText"/>
        <w:rPr>
          <w:rFonts w:ascii="Palatino Linotype" w:hAnsi="Palatino Linotype"/>
          <w:b/>
          <w:bCs/>
          <w:sz w:val="22"/>
        </w:rPr>
      </w:pPr>
      <w:r w:rsidRPr="0084734A">
        <w:rPr>
          <w:rFonts w:ascii="Palatino Linotype" w:hAnsi="Palatino Linotype"/>
          <w:b/>
          <w:bCs/>
          <w:sz w:val="22"/>
        </w:rPr>
        <w:t>Follow up</w:t>
      </w:r>
    </w:p>
    <w:p w:rsidR="003D4D64" w:rsidRPr="0084734A" w:rsidRDefault="00D20E49" w:rsidP="00D20E49">
      <w:pPr>
        <w:pStyle w:val="BodyText"/>
        <w:rPr>
          <w:rFonts w:ascii="Palatino Linotype" w:hAnsi="Palatino Linotype"/>
          <w:sz w:val="22"/>
        </w:rPr>
      </w:pPr>
      <w:r w:rsidRPr="0084734A">
        <w:rPr>
          <w:rFonts w:ascii="Palatino Linotype" w:hAnsi="Palatino Linotype"/>
          <w:sz w:val="22"/>
        </w:rPr>
        <w:t xml:space="preserve">The Head Teacher, Deputy Head and/or Head of Department will follow up/review cases of bullying to monitor both the victim and offender, both in the short term and at the end of the term of the incident. </w:t>
      </w:r>
    </w:p>
    <w:p w:rsidR="00974278" w:rsidRPr="0084734A" w:rsidRDefault="00974278" w:rsidP="00D20E49">
      <w:pPr>
        <w:pStyle w:val="BodyText"/>
        <w:rPr>
          <w:rFonts w:ascii="Palatino Linotype" w:hAnsi="Palatino Linotype"/>
          <w:sz w:val="22"/>
        </w:rPr>
      </w:pPr>
    </w:p>
    <w:p w:rsidR="00D20E49" w:rsidRPr="0084734A" w:rsidRDefault="00D20E49" w:rsidP="00D20E49">
      <w:pPr>
        <w:pStyle w:val="BodyText"/>
        <w:rPr>
          <w:rFonts w:ascii="Palatino Linotype" w:hAnsi="Palatino Linotype"/>
          <w:sz w:val="22"/>
        </w:rPr>
      </w:pPr>
      <w:r w:rsidRPr="0084734A">
        <w:rPr>
          <w:rFonts w:ascii="Palatino Linotype" w:hAnsi="Palatino Linotype"/>
          <w:sz w:val="22"/>
        </w:rPr>
        <w:t>This will enable patterns to be identified and training will be given to staff in order to reduce the risk of bullying at times and places where it is most likely to happen and thus reduce incidents.</w:t>
      </w:r>
    </w:p>
    <w:p w:rsidR="006D446D" w:rsidRPr="0084734A" w:rsidRDefault="006D446D" w:rsidP="00D20E49">
      <w:pPr>
        <w:pStyle w:val="BodyText"/>
        <w:rPr>
          <w:rFonts w:ascii="Palatino Linotype" w:hAnsi="Palatino Linotype"/>
          <w:sz w:val="22"/>
        </w:rPr>
      </w:pPr>
    </w:p>
    <w:p w:rsidR="00D20E49" w:rsidRPr="0084734A" w:rsidRDefault="006D446D" w:rsidP="00D20E49">
      <w:pPr>
        <w:pStyle w:val="BodyText"/>
        <w:rPr>
          <w:rFonts w:ascii="Palatino Linotype" w:hAnsi="Palatino Linotype"/>
          <w:sz w:val="22"/>
        </w:rPr>
      </w:pPr>
      <w:r w:rsidRPr="0084734A">
        <w:rPr>
          <w:rFonts w:ascii="Palatino Linotype" w:hAnsi="Palatino Linotype"/>
          <w:b/>
          <w:sz w:val="22"/>
        </w:rPr>
        <w:t>Prevention</w:t>
      </w:r>
    </w:p>
    <w:p w:rsidR="00D20E49" w:rsidRPr="0084734A" w:rsidRDefault="00D20E49" w:rsidP="00D20E49">
      <w:pPr>
        <w:pStyle w:val="BodyText"/>
        <w:rPr>
          <w:rFonts w:ascii="Palatino Linotype" w:hAnsi="Palatino Linotype"/>
          <w:sz w:val="22"/>
        </w:rPr>
      </w:pPr>
      <w:r w:rsidRPr="0084734A">
        <w:rPr>
          <w:rFonts w:ascii="Palatino Linotype" w:hAnsi="Palatino Linotype"/>
          <w:sz w:val="22"/>
        </w:rPr>
        <w:t xml:space="preserve">Reinforcement of behaviour is important and it is crucial that improvements are recognised. Educational elements such as PSHE lessons, assemblies, projects, drama, stories, literature, historical events, current affairs, visiting speakers will all be used to ensure an environment where both the victim and the bully are supported. </w:t>
      </w:r>
    </w:p>
    <w:p w:rsidR="00D20E49" w:rsidRPr="0084734A" w:rsidRDefault="00D20E49" w:rsidP="00D20E49">
      <w:pPr>
        <w:pStyle w:val="BodyText"/>
        <w:rPr>
          <w:rFonts w:ascii="Palatino Linotype" w:hAnsi="Palatino Linotype"/>
        </w:rPr>
      </w:pPr>
    </w:p>
    <w:p w:rsidR="00D20E49" w:rsidRPr="0084734A" w:rsidRDefault="00D20E49" w:rsidP="00D20E49">
      <w:pPr>
        <w:pStyle w:val="BodyText"/>
        <w:rPr>
          <w:rFonts w:ascii="Palatino Linotype" w:hAnsi="Palatino Linotype"/>
          <w:sz w:val="22"/>
          <w:szCs w:val="22"/>
        </w:rPr>
      </w:pPr>
      <w:r w:rsidRPr="0084734A">
        <w:rPr>
          <w:rFonts w:ascii="Palatino Linotype" w:hAnsi="Palatino Linotype"/>
          <w:sz w:val="22"/>
          <w:szCs w:val="22"/>
        </w:rPr>
        <w:t xml:space="preserve">Weekly Departmental and Leadership Meetings have an ongoing agenda item “Children of Concern”, in which children in every department are discussed and strategies agreed.  </w:t>
      </w:r>
    </w:p>
    <w:p w:rsidR="00847D21" w:rsidRPr="0084734A" w:rsidRDefault="00847D21" w:rsidP="00D20E49">
      <w:pPr>
        <w:pStyle w:val="BodyText"/>
        <w:rPr>
          <w:rFonts w:ascii="Palatino Linotype" w:hAnsi="Palatino Linotype"/>
          <w:b/>
          <w:bCs/>
          <w:sz w:val="22"/>
          <w:szCs w:val="22"/>
        </w:rPr>
      </w:pPr>
    </w:p>
    <w:p w:rsidR="00D20E49" w:rsidRPr="0084734A" w:rsidRDefault="00D20E49" w:rsidP="00D20E49">
      <w:pPr>
        <w:jc w:val="both"/>
        <w:rPr>
          <w:rFonts w:ascii="Palatino Linotype" w:hAnsi="Palatino Linotype"/>
          <w:bCs/>
          <w:sz w:val="22"/>
          <w:szCs w:val="22"/>
        </w:rPr>
      </w:pPr>
      <w:r w:rsidRPr="0084734A">
        <w:rPr>
          <w:rFonts w:ascii="Palatino Linotype" w:hAnsi="Palatino Linotype"/>
          <w:bCs/>
          <w:sz w:val="22"/>
          <w:szCs w:val="22"/>
        </w:rPr>
        <w:t>Reddiford School uses a London Grid for Learning (</w:t>
      </w:r>
      <w:proofErr w:type="spellStart"/>
      <w:r w:rsidRPr="0084734A">
        <w:rPr>
          <w:rFonts w:ascii="Palatino Linotype" w:hAnsi="Palatino Linotype"/>
          <w:bCs/>
          <w:sz w:val="22"/>
          <w:szCs w:val="22"/>
        </w:rPr>
        <w:t>LGfL</w:t>
      </w:r>
      <w:proofErr w:type="spellEnd"/>
      <w:r w:rsidRPr="0084734A">
        <w:rPr>
          <w:rFonts w:ascii="Palatino Linotype" w:hAnsi="Palatino Linotype"/>
          <w:bCs/>
          <w:sz w:val="22"/>
          <w:szCs w:val="22"/>
        </w:rPr>
        <w:t xml:space="preserve">) platform, which has stringent filtering mechanisms built in.  As </w:t>
      </w:r>
      <w:proofErr w:type="spellStart"/>
      <w:r w:rsidRPr="0084734A">
        <w:rPr>
          <w:rFonts w:ascii="Palatino Linotype" w:hAnsi="Palatino Linotype"/>
          <w:bCs/>
          <w:sz w:val="22"/>
          <w:szCs w:val="22"/>
        </w:rPr>
        <w:t>LGfL</w:t>
      </w:r>
      <w:proofErr w:type="spellEnd"/>
      <w:r w:rsidRPr="0084734A">
        <w:rPr>
          <w:rFonts w:ascii="Palatino Linotype" w:hAnsi="Palatino Linotype"/>
          <w:bCs/>
          <w:sz w:val="22"/>
          <w:szCs w:val="22"/>
        </w:rPr>
        <w:t xml:space="preserve"> is a platform specifically for educational establishments/schools, it has robust firewalls to filter internet access and social media, on school PCs.  It is not school policy for pupils to have access to personal tablets or mobile phones, whilst in school.</w:t>
      </w:r>
    </w:p>
    <w:p w:rsidR="00D20E49" w:rsidRPr="0084734A" w:rsidRDefault="00D20E49" w:rsidP="00D20E49">
      <w:pPr>
        <w:jc w:val="both"/>
        <w:rPr>
          <w:rFonts w:ascii="Palatino Linotype" w:hAnsi="Palatino Linotype"/>
          <w:bCs/>
          <w:sz w:val="22"/>
          <w:szCs w:val="22"/>
        </w:rPr>
      </w:pPr>
    </w:p>
    <w:p w:rsidR="00D20E49" w:rsidRPr="0084734A" w:rsidRDefault="00D20E49" w:rsidP="00D20E49">
      <w:pPr>
        <w:jc w:val="both"/>
        <w:rPr>
          <w:rFonts w:ascii="Palatino Linotype" w:hAnsi="Palatino Linotype"/>
          <w:bCs/>
          <w:sz w:val="22"/>
          <w:szCs w:val="22"/>
        </w:rPr>
      </w:pPr>
      <w:r w:rsidRPr="0084734A">
        <w:rPr>
          <w:rFonts w:ascii="Palatino Linotype" w:hAnsi="Palatino Linotype"/>
          <w:bCs/>
          <w:sz w:val="22"/>
          <w:szCs w:val="22"/>
        </w:rPr>
        <w:t xml:space="preserve">The Governors and Senior Management Team of Reddiford School commit to enforcing a </w:t>
      </w:r>
      <w:proofErr w:type="gramStart"/>
      <w:r w:rsidRPr="0084734A">
        <w:rPr>
          <w:rFonts w:ascii="Palatino Linotype" w:hAnsi="Palatino Linotype"/>
          <w:bCs/>
          <w:sz w:val="22"/>
          <w:szCs w:val="22"/>
        </w:rPr>
        <w:t>zero tolerance</w:t>
      </w:r>
      <w:proofErr w:type="gramEnd"/>
      <w:r w:rsidRPr="0084734A">
        <w:rPr>
          <w:rFonts w:ascii="Palatino Linotype" w:hAnsi="Palatino Linotype"/>
          <w:bCs/>
          <w:sz w:val="22"/>
          <w:szCs w:val="22"/>
        </w:rPr>
        <w:t xml:space="preserve"> policy on bullying.  The Governing Body are presented with the Annual Report on Safeguarding, which includes anti bullying strategy and a summary of behavioural incidents (including any bullying incidents).  The Governing Body understands their legal accountability on Safeguarding and Anti Bullying. To this end, the Annual Report on Safeguarding and Anti Bullying Strategy is thoroughly discussed by the Governors, with rigorous questioning of the Head Teacher on the data in the report. Safeguarding and Anti Bullying is discussed in Governors’ meetings throughout the academic year, in addition to the Annual Report, so that the Governors are confident that they are meeting their legal duty. </w:t>
      </w:r>
    </w:p>
    <w:p w:rsidR="006D446D" w:rsidRPr="0084734A" w:rsidRDefault="006D446D" w:rsidP="00D20E49">
      <w:pPr>
        <w:jc w:val="both"/>
        <w:rPr>
          <w:rFonts w:ascii="Palatino Linotype" w:hAnsi="Palatino Linotype"/>
          <w:bCs/>
          <w:sz w:val="22"/>
          <w:szCs w:val="22"/>
        </w:rPr>
      </w:pPr>
    </w:p>
    <w:p w:rsidR="006D446D" w:rsidRPr="0084734A" w:rsidRDefault="00847D21" w:rsidP="00D20E49">
      <w:pPr>
        <w:jc w:val="both"/>
        <w:rPr>
          <w:rFonts w:ascii="Palatino Linotype" w:hAnsi="Palatino Linotype"/>
          <w:bCs/>
          <w:sz w:val="22"/>
          <w:szCs w:val="22"/>
        </w:rPr>
      </w:pPr>
      <w:r w:rsidRPr="0084734A">
        <w:rPr>
          <w:rFonts w:ascii="Palatino Linotype" w:hAnsi="Palatino Linotype"/>
          <w:bCs/>
          <w:sz w:val="22"/>
          <w:szCs w:val="22"/>
        </w:rPr>
        <w:t>Bullying is monitored and logged by the Head’s of Departments and these form a basis for regular discussion on policies and procedures.</w:t>
      </w:r>
    </w:p>
    <w:p w:rsidR="00847D21" w:rsidRPr="0084734A" w:rsidRDefault="00847D21" w:rsidP="00D20E49">
      <w:pPr>
        <w:jc w:val="both"/>
        <w:rPr>
          <w:rFonts w:ascii="Palatino Linotype" w:hAnsi="Palatino Linotype"/>
          <w:bCs/>
          <w:sz w:val="22"/>
          <w:szCs w:val="22"/>
        </w:rPr>
      </w:pPr>
      <w:r w:rsidRPr="0084734A">
        <w:rPr>
          <w:rFonts w:ascii="Palatino Linotype" w:hAnsi="Palatino Linotype"/>
          <w:bCs/>
          <w:sz w:val="22"/>
          <w:szCs w:val="22"/>
        </w:rPr>
        <w:t>There is always effective supervision of pupils and staff are vigilant in observing pupils that have been identified as vulnerable.</w:t>
      </w:r>
    </w:p>
    <w:p w:rsidR="00847D21" w:rsidRPr="0084734A" w:rsidRDefault="00847D21" w:rsidP="00D20E49">
      <w:pPr>
        <w:jc w:val="both"/>
        <w:rPr>
          <w:rFonts w:ascii="Palatino Linotype" w:hAnsi="Palatino Linotype"/>
          <w:bCs/>
          <w:sz w:val="22"/>
          <w:szCs w:val="22"/>
        </w:rPr>
      </w:pPr>
    </w:p>
    <w:p w:rsidR="00847D21" w:rsidRPr="0084734A" w:rsidRDefault="00847D21" w:rsidP="00D20E49">
      <w:pPr>
        <w:jc w:val="both"/>
        <w:rPr>
          <w:rFonts w:ascii="Palatino Linotype" w:hAnsi="Palatino Linotype"/>
          <w:bCs/>
          <w:sz w:val="22"/>
          <w:szCs w:val="22"/>
        </w:rPr>
      </w:pPr>
      <w:r w:rsidRPr="0084734A">
        <w:rPr>
          <w:rFonts w:ascii="Palatino Linotype" w:hAnsi="Palatino Linotype"/>
          <w:bCs/>
          <w:sz w:val="22"/>
          <w:szCs w:val="22"/>
        </w:rPr>
        <w:t>Pupils are made aware that they may visit the school counsellor to discuss `how they feel’</w:t>
      </w:r>
      <w:r w:rsidR="00974278" w:rsidRPr="0084734A">
        <w:rPr>
          <w:rFonts w:ascii="Palatino Linotype" w:hAnsi="Palatino Linotype"/>
          <w:bCs/>
          <w:sz w:val="22"/>
          <w:szCs w:val="22"/>
        </w:rPr>
        <w:t xml:space="preserve"> o</w:t>
      </w:r>
      <w:r w:rsidR="00515DAE" w:rsidRPr="0084734A">
        <w:rPr>
          <w:rFonts w:ascii="Palatino Linotype" w:hAnsi="Palatino Linotype"/>
          <w:bCs/>
          <w:sz w:val="22"/>
          <w:szCs w:val="22"/>
        </w:rPr>
        <w:t>r</w:t>
      </w:r>
      <w:r w:rsidR="00974278" w:rsidRPr="0084734A">
        <w:rPr>
          <w:rFonts w:ascii="Palatino Linotype" w:hAnsi="Palatino Linotype"/>
          <w:bCs/>
          <w:sz w:val="22"/>
          <w:szCs w:val="22"/>
        </w:rPr>
        <w:t xml:space="preserve"> have a concern</w:t>
      </w:r>
      <w:r w:rsidRPr="0084734A">
        <w:rPr>
          <w:rFonts w:ascii="Palatino Linotype" w:hAnsi="Palatino Linotype"/>
          <w:bCs/>
          <w:sz w:val="22"/>
          <w:szCs w:val="22"/>
        </w:rPr>
        <w:t xml:space="preserve">. There is also an appointed school Governor </w:t>
      </w:r>
      <w:r w:rsidR="00974278" w:rsidRPr="0084734A">
        <w:rPr>
          <w:rFonts w:ascii="Palatino Linotype" w:hAnsi="Palatino Linotype"/>
          <w:bCs/>
          <w:sz w:val="22"/>
          <w:szCs w:val="22"/>
        </w:rPr>
        <w:t>who</w:t>
      </w:r>
      <w:r w:rsidRPr="0084734A">
        <w:rPr>
          <w:rFonts w:ascii="Palatino Linotype" w:hAnsi="Palatino Linotype"/>
          <w:bCs/>
          <w:sz w:val="22"/>
          <w:szCs w:val="22"/>
        </w:rPr>
        <w:t xml:space="preserve"> is responsible for ensuring that all children have a voice and can have an opportunity to articulate their concerns. </w:t>
      </w:r>
    </w:p>
    <w:p w:rsidR="00A13695" w:rsidRPr="0084734A" w:rsidRDefault="00A13695" w:rsidP="00D20E49">
      <w:pPr>
        <w:jc w:val="both"/>
        <w:rPr>
          <w:rFonts w:ascii="Palatino Linotype" w:hAnsi="Palatino Linotype"/>
          <w:bCs/>
          <w:sz w:val="22"/>
          <w:szCs w:val="22"/>
        </w:rPr>
      </w:pPr>
    </w:p>
    <w:p w:rsidR="00974278" w:rsidRPr="0084734A" w:rsidRDefault="00974278" w:rsidP="00D20E49">
      <w:pPr>
        <w:jc w:val="both"/>
        <w:rPr>
          <w:rFonts w:ascii="Palatino Linotype" w:hAnsi="Palatino Linotype"/>
          <w:b/>
          <w:bCs/>
          <w:sz w:val="22"/>
          <w:szCs w:val="22"/>
        </w:rPr>
      </w:pPr>
    </w:p>
    <w:p w:rsidR="00974278" w:rsidRPr="0084734A" w:rsidRDefault="00974278" w:rsidP="00D20E49">
      <w:pPr>
        <w:jc w:val="both"/>
        <w:rPr>
          <w:rFonts w:ascii="Palatino Linotype" w:hAnsi="Palatino Linotype"/>
          <w:b/>
          <w:bCs/>
          <w:sz w:val="22"/>
          <w:szCs w:val="22"/>
        </w:rPr>
      </w:pPr>
    </w:p>
    <w:p w:rsidR="00A13695" w:rsidRPr="0084734A" w:rsidRDefault="00A13695" w:rsidP="00D20E49">
      <w:pPr>
        <w:jc w:val="both"/>
        <w:rPr>
          <w:rFonts w:ascii="Palatino Linotype" w:hAnsi="Palatino Linotype"/>
          <w:b/>
          <w:bCs/>
          <w:sz w:val="22"/>
          <w:szCs w:val="22"/>
        </w:rPr>
      </w:pPr>
      <w:r w:rsidRPr="0084734A">
        <w:rPr>
          <w:rFonts w:ascii="Palatino Linotype" w:hAnsi="Palatino Linotype"/>
          <w:b/>
          <w:bCs/>
          <w:sz w:val="22"/>
          <w:szCs w:val="22"/>
        </w:rPr>
        <w:t>Staff Training</w:t>
      </w:r>
    </w:p>
    <w:p w:rsidR="00974278" w:rsidRPr="0084734A" w:rsidRDefault="00A13695" w:rsidP="00D20E49">
      <w:pPr>
        <w:jc w:val="both"/>
        <w:rPr>
          <w:rFonts w:ascii="Palatino Linotype" w:hAnsi="Palatino Linotype"/>
          <w:bCs/>
          <w:sz w:val="22"/>
          <w:szCs w:val="22"/>
        </w:rPr>
      </w:pPr>
      <w:r w:rsidRPr="0084734A">
        <w:rPr>
          <w:rFonts w:ascii="Palatino Linotype" w:hAnsi="Palatino Linotype"/>
          <w:bCs/>
          <w:sz w:val="22"/>
          <w:szCs w:val="22"/>
        </w:rPr>
        <w:t>All staff receive anti -bulling training at their induction. This is regularly revisited at INSET meetings or by ongoing advice and support from their line manager when the need arises.</w:t>
      </w:r>
      <w:r w:rsidR="00974278" w:rsidRPr="0084734A">
        <w:rPr>
          <w:rFonts w:ascii="Palatino Linotype" w:hAnsi="Palatino Linotype"/>
          <w:bCs/>
          <w:sz w:val="22"/>
          <w:szCs w:val="22"/>
        </w:rPr>
        <w:t xml:space="preserve"> </w:t>
      </w:r>
    </w:p>
    <w:p w:rsidR="00974278" w:rsidRPr="0084734A" w:rsidRDefault="00974278" w:rsidP="00D20E49">
      <w:pPr>
        <w:jc w:val="both"/>
        <w:rPr>
          <w:rFonts w:ascii="Palatino Linotype" w:hAnsi="Palatino Linotype"/>
          <w:bCs/>
          <w:sz w:val="22"/>
          <w:szCs w:val="22"/>
        </w:rPr>
      </w:pPr>
    </w:p>
    <w:p w:rsidR="00A13695" w:rsidRPr="0084734A" w:rsidRDefault="00974278" w:rsidP="00D20E49">
      <w:pPr>
        <w:jc w:val="both"/>
        <w:rPr>
          <w:rFonts w:ascii="Palatino Linotype" w:hAnsi="Palatino Linotype"/>
          <w:bCs/>
          <w:sz w:val="22"/>
          <w:szCs w:val="22"/>
        </w:rPr>
      </w:pPr>
      <w:r w:rsidRPr="0084734A">
        <w:rPr>
          <w:rFonts w:ascii="Palatino Linotype" w:hAnsi="Palatino Linotype"/>
          <w:bCs/>
          <w:sz w:val="22"/>
          <w:szCs w:val="22"/>
        </w:rPr>
        <w:t xml:space="preserve">The Behaviour and Well Being Party, which is made up of a complete cross section of </w:t>
      </w:r>
      <w:proofErr w:type="gramStart"/>
      <w:r w:rsidRPr="0084734A">
        <w:rPr>
          <w:rFonts w:ascii="Palatino Linotype" w:hAnsi="Palatino Linotype"/>
          <w:bCs/>
          <w:sz w:val="22"/>
          <w:szCs w:val="22"/>
        </w:rPr>
        <w:t>staff,  meets</w:t>
      </w:r>
      <w:proofErr w:type="gramEnd"/>
      <w:r w:rsidRPr="0084734A">
        <w:rPr>
          <w:rFonts w:ascii="Palatino Linotype" w:hAnsi="Palatino Linotype"/>
          <w:bCs/>
          <w:sz w:val="22"/>
          <w:szCs w:val="22"/>
        </w:rPr>
        <w:t xml:space="preserve"> regularly to monitor the effectiveness of the Behaviour and Anti Bullying Policy. Their recommendations are fed back to the Senior Management Team and INSETs are used to discuss their findings.</w:t>
      </w:r>
    </w:p>
    <w:p w:rsidR="00D20E49" w:rsidRPr="0084734A" w:rsidRDefault="00D20E49" w:rsidP="00D20E49">
      <w:pPr>
        <w:rPr>
          <w:rFonts w:ascii="Palatino Linotype" w:hAnsi="Palatino Linotype"/>
          <w:bCs/>
          <w:sz w:val="22"/>
          <w:szCs w:val="22"/>
        </w:rPr>
      </w:pPr>
    </w:p>
    <w:p w:rsidR="00847D21" w:rsidRPr="0084734A" w:rsidRDefault="00847D21" w:rsidP="00847D21">
      <w:pPr>
        <w:pStyle w:val="BodyText"/>
        <w:rPr>
          <w:rFonts w:ascii="Palatino Linotype" w:hAnsi="Palatino Linotype"/>
          <w:b/>
          <w:bCs/>
          <w:sz w:val="22"/>
          <w:szCs w:val="22"/>
        </w:rPr>
      </w:pPr>
      <w:r w:rsidRPr="0084734A">
        <w:rPr>
          <w:rFonts w:ascii="Palatino Linotype" w:hAnsi="Palatino Linotype"/>
          <w:sz w:val="22"/>
          <w:szCs w:val="22"/>
        </w:rPr>
        <w:t xml:space="preserve">All staff receive regular Safeguarding Refresher training, which includes the prevention of bullying and legal responsibilities.  </w:t>
      </w:r>
    </w:p>
    <w:p w:rsidR="00D20E49" w:rsidRPr="0084734A" w:rsidRDefault="00D20E49" w:rsidP="00D20E49">
      <w:pPr>
        <w:pStyle w:val="BodyText"/>
        <w:rPr>
          <w:rFonts w:ascii="Palatino Linotype" w:hAnsi="Palatino Linotype"/>
          <w:b/>
          <w:bCs/>
          <w:sz w:val="22"/>
          <w:szCs w:val="22"/>
        </w:rPr>
      </w:pPr>
    </w:p>
    <w:p w:rsidR="00D20E49" w:rsidRPr="0084734A" w:rsidRDefault="00D20E49" w:rsidP="00D20E49">
      <w:pPr>
        <w:pStyle w:val="BodyText"/>
        <w:rPr>
          <w:rFonts w:ascii="Palatino Linotype" w:hAnsi="Palatino Linotype"/>
          <w:b/>
          <w:bCs/>
          <w:sz w:val="22"/>
          <w:szCs w:val="22"/>
        </w:rPr>
      </w:pPr>
    </w:p>
    <w:p w:rsidR="00D20E49" w:rsidRPr="0084734A" w:rsidRDefault="00D20E49"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974278" w:rsidRPr="0084734A" w:rsidRDefault="00974278" w:rsidP="00D20E49">
      <w:pPr>
        <w:pStyle w:val="BodyText"/>
        <w:rPr>
          <w:rFonts w:ascii="Palatino Linotype" w:hAnsi="Palatino Linotype"/>
          <w:b/>
          <w:bCs/>
          <w:sz w:val="22"/>
          <w:szCs w:val="22"/>
        </w:rPr>
      </w:pPr>
    </w:p>
    <w:p w:rsidR="00D20E49" w:rsidRPr="0084734A" w:rsidRDefault="00D20E49" w:rsidP="00D20E49">
      <w:pPr>
        <w:pStyle w:val="BodyText"/>
        <w:rPr>
          <w:rFonts w:ascii="Palatino Linotype" w:hAnsi="Palatino Linotype"/>
          <w:b/>
          <w:bCs/>
          <w:sz w:val="22"/>
          <w:szCs w:val="22"/>
        </w:rPr>
      </w:pPr>
    </w:p>
    <w:p w:rsidR="00D20E49" w:rsidRPr="0084734A" w:rsidRDefault="00D20E49" w:rsidP="00D20E49">
      <w:pPr>
        <w:pStyle w:val="BodyText"/>
        <w:rPr>
          <w:rFonts w:ascii="Palatino Linotype" w:hAnsi="Palatino Linotype"/>
          <w:b/>
          <w:bCs/>
          <w:sz w:val="22"/>
          <w:szCs w:val="22"/>
        </w:rPr>
      </w:pPr>
    </w:p>
    <w:p w:rsidR="00D20E49" w:rsidRPr="0084734A" w:rsidRDefault="00D20E49" w:rsidP="00D20E49">
      <w:pPr>
        <w:pStyle w:val="BodyText"/>
        <w:rPr>
          <w:rFonts w:ascii="Palatino Linotype" w:hAnsi="Palatino Linotype"/>
          <w:b/>
          <w:bCs/>
          <w:sz w:val="22"/>
          <w:szCs w:val="22"/>
        </w:rPr>
      </w:pPr>
      <w:r w:rsidRPr="0084734A">
        <w:rPr>
          <w:rFonts w:ascii="Palatino Linotype" w:hAnsi="Palatino Linotype"/>
          <w:b/>
          <w:bCs/>
          <w:sz w:val="22"/>
          <w:szCs w:val="22"/>
        </w:rPr>
        <w:t>INCIDENT FORM</w:t>
      </w:r>
    </w:p>
    <w:p w:rsidR="00D20E49" w:rsidRPr="0084734A" w:rsidRDefault="00D20E49" w:rsidP="00D20E49">
      <w:pPr>
        <w:pStyle w:val="BodyText"/>
        <w:rPr>
          <w:rFonts w:ascii="Palatino Linotype" w:hAnsi="Palatino Linotype"/>
          <w:b/>
          <w:bCs/>
          <w:sz w:val="22"/>
          <w:szCs w:val="22"/>
        </w:rPr>
      </w:pPr>
    </w:p>
    <w:p w:rsidR="00D20E49" w:rsidRPr="0084734A" w:rsidRDefault="00D20E49" w:rsidP="00D20E49">
      <w:pPr>
        <w:pStyle w:val="BodyText"/>
        <w:rPr>
          <w:rFonts w:ascii="Palatino Linotype" w:hAnsi="Palatino Linotype"/>
          <w:sz w:val="22"/>
          <w:szCs w:val="22"/>
        </w:rPr>
      </w:pPr>
      <w:r w:rsidRPr="0084734A">
        <w:rPr>
          <w:rFonts w:ascii="Palatino Linotype" w:hAnsi="Palatino Linotype"/>
          <w:sz w:val="22"/>
          <w:szCs w:val="22"/>
        </w:rPr>
        <w:t>Record details and times of all meetings overleaf.</w:t>
      </w:r>
    </w:p>
    <w:p w:rsidR="00D20E49" w:rsidRPr="0084734A" w:rsidRDefault="00D20E49" w:rsidP="00D20E49">
      <w:pPr>
        <w:pStyle w:val="BodyText"/>
        <w:rPr>
          <w:rFonts w:ascii="Palatino Linotype" w:hAnsi="Palatino Linotype"/>
          <w:sz w:val="22"/>
          <w:szCs w:val="22"/>
        </w:rPr>
      </w:pPr>
    </w:p>
    <w:p w:rsidR="00D20E49" w:rsidRPr="0084734A" w:rsidRDefault="00D20E49" w:rsidP="00D20E49">
      <w:pPr>
        <w:pStyle w:val="BodyText"/>
        <w:rPr>
          <w:rFonts w:ascii="Palatino Linotype" w:hAnsi="Palatino Linotype"/>
          <w:sz w:val="22"/>
          <w:szCs w:val="22"/>
        </w:rPr>
      </w:pPr>
      <w:r w:rsidRPr="0084734A">
        <w:rPr>
          <w:rFonts w:ascii="Palatino Linotype" w:hAnsi="Palatino Linotype"/>
          <w:sz w:val="22"/>
          <w:szCs w:val="22"/>
        </w:rPr>
        <w:t>Attach any relevant written information.</w:t>
      </w:r>
    </w:p>
    <w:p w:rsidR="00D20E49" w:rsidRPr="0084734A" w:rsidRDefault="00D20E49" w:rsidP="00D20E49">
      <w:pPr>
        <w:pStyle w:val="BodyText"/>
        <w:rPr>
          <w:rFonts w:ascii="Palatino Linotype" w:hAnsi="Palatino Linotype"/>
          <w:sz w:val="22"/>
          <w:szCs w:val="22"/>
        </w:rPr>
      </w:pPr>
    </w:p>
    <w:p w:rsidR="00D20E49" w:rsidRPr="0084734A" w:rsidRDefault="00D20E49" w:rsidP="00D20E49">
      <w:pPr>
        <w:pStyle w:val="BodyText"/>
        <w:rPr>
          <w:rFonts w:ascii="Palatino Linotype" w:hAnsi="Palatino Linotype"/>
          <w:b/>
          <w:bCs/>
          <w:sz w:val="22"/>
          <w:szCs w:val="22"/>
        </w:rPr>
      </w:pPr>
      <w:r w:rsidRPr="0084734A">
        <w:rPr>
          <w:rFonts w:ascii="Palatino Linotype" w:hAnsi="Palatino Linotype"/>
          <w:b/>
          <w:bCs/>
          <w:sz w:val="22"/>
          <w:szCs w:val="22"/>
        </w:rPr>
        <w:t>Place this report in victim’s and offender’s profile.  Copy filed in department behaviour folder.</w:t>
      </w:r>
    </w:p>
    <w:p w:rsidR="00D20E49" w:rsidRPr="0084734A" w:rsidRDefault="00D20E49" w:rsidP="00D20E49">
      <w:pPr>
        <w:pStyle w:val="BodyText"/>
        <w:rPr>
          <w:rFonts w:ascii="Palatino Linotype" w:hAnsi="Palatino Linotype"/>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6794"/>
      </w:tblGrid>
      <w:tr w:rsidR="0084734A" w:rsidRPr="0084734A" w:rsidTr="007C468A">
        <w:tc>
          <w:tcPr>
            <w:tcW w:w="1728" w:type="dxa"/>
          </w:tcPr>
          <w:p w:rsidR="00D20E49" w:rsidRPr="0084734A" w:rsidRDefault="00D20E49" w:rsidP="007C468A">
            <w:pPr>
              <w:pStyle w:val="BodyText"/>
              <w:rPr>
                <w:rFonts w:ascii="Palatino Linotype" w:hAnsi="Palatino Linotype"/>
                <w:sz w:val="22"/>
                <w:szCs w:val="22"/>
              </w:rPr>
            </w:pPr>
            <w:r w:rsidRPr="0084734A">
              <w:rPr>
                <w:rFonts w:ascii="Palatino Linotype" w:hAnsi="Palatino Linotype"/>
                <w:sz w:val="22"/>
                <w:szCs w:val="22"/>
              </w:rPr>
              <w:t>VICTIM</w:t>
            </w:r>
          </w:p>
          <w:p w:rsidR="00D20E49" w:rsidRPr="0084734A" w:rsidRDefault="00D20E49" w:rsidP="007C468A">
            <w:pPr>
              <w:pStyle w:val="BodyText"/>
              <w:rPr>
                <w:rFonts w:ascii="Palatino Linotype" w:hAnsi="Palatino Linotype"/>
                <w:sz w:val="22"/>
                <w:szCs w:val="22"/>
              </w:rPr>
            </w:pPr>
          </w:p>
        </w:tc>
        <w:tc>
          <w:tcPr>
            <w:tcW w:w="6794" w:type="dxa"/>
          </w:tcPr>
          <w:p w:rsidR="00D20E49" w:rsidRPr="0084734A" w:rsidRDefault="00D20E49" w:rsidP="007C468A">
            <w:pPr>
              <w:pStyle w:val="BodyText"/>
              <w:rPr>
                <w:rFonts w:ascii="Palatino Linotype" w:hAnsi="Palatino Linotype"/>
                <w:sz w:val="22"/>
                <w:szCs w:val="22"/>
              </w:rPr>
            </w:pPr>
          </w:p>
        </w:tc>
      </w:tr>
      <w:tr w:rsidR="0084734A" w:rsidRPr="0084734A" w:rsidTr="007C468A">
        <w:tc>
          <w:tcPr>
            <w:tcW w:w="1728" w:type="dxa"/>
          </w:tcPr>
          <w:p w:rsidR="00D20E49" w:rsidRPr="0084734A" w:rsidRDefault="00D20E49" w:rsidP="007C468A">
            <w:pPr>
              <w:pStyle w:val="BodyText"/>
              <w:rPr>
                <w:rFonts w:ascii="Palatino Linotype" w:hAnsi="Palatino Linotype"/>
                <w:sz w:val="22"/>
                <w:szCs w:val="22"/>
              </w:rPr>
            </w:pPr>
            <w:r w:rsidRPr="0084734A">
              <w:rPr>
                <w:rFonts w:ascii="Palatino Linotype" w:hAnsi="Palatino Linotype"/>
                <w:sz w:val="22"/>
                <w:szCs w:val="22"/>
              </w:rPr>
              <w:t>OFFENDER</w:t>
            </w:r>
          </w:p>
          <w:p w:rsidR="00D20E49" w:rsidRPr="0084734A" w:rsidRDefault="00D20E49" w:rsidP="007C468A">
            <w:pPr>
              <w:pStyle w:val="BodyText"/>
              <w:rPr>
                <w:rFonts w:ascii="Palatino Linotype" w:hAnsi="Palatino Linotype"/>
                <w:sz w:val="22"/>
                <w:szCs w:val="22"/>
              </w:rPr>
            </w:pPr>
          </w:p>
        </w:tc>
        <w:tc>
          <w:tcPr>
            <w:tcW w:w="6794" w:type="dxa"/>
          </w:tcPr>
          <w:p w:rsidR="00D20E49" w:rsidRPr="0084734A" w:rsidRDefault="00D20E49" w:rsidP="007C468A">
            <w:pPr>
              <w:pStyle w:val="BodyText"/>
              <w:rPr>
                <w:rFonts w:ascii="Palatino Linotype" w:hAnsi="Palatino Linotype"/>
                <w:sz w:val="22"/>
                <w:szCs w:val="22"/>
              </w:rPr>
            </w:pPr>
          </w:p>
        </w:tc>
      </w:tr>
      <w:tr w:rsidR="0084734A" w:rsidRPr="0084734A" w:rsidTr="007C468A">
        <w:tc>
          <w:tcPr>
            <w:tcW w:w="1728" w:type="dxa"/>
          </w:tcPr>
          <w:p w:rsidR="00D20E49" w:rsidRPr="0084734A" w:rsidRDefault="00D20E49" w:rsidP="007C468A">
            <w:pPr>
              <w:pStyle w:val="BodyText"/>
              <w:rPr>
                <w:rFonts w:ascii="Palatino Linotype" w:hAnsi="Palatino Linotype"/>
                <w:sz w:val="22"/>
                <w:szCs w:val="22"/>
              </w:rPr>
            </w:pPr>
            <w:r w:rsidRPr="0084734A">
              <w:rPr>
                <w:rFonts w:ascii="Palatino Linotype" w:hAnsi="Palatino Linotype"/>
                <w:sz w:val="22"/>
                <w:szCs w:val="22"/>
              </w:rPr>
              <w:t>DATE</w:t>
            </w:r>
          </w:p>
          <w:p w:rsidR="00D20E49" w:rsidRPr="0084734A" w:rsidRDefault="00D20E49" w:rsidP="007C468A">
            <w:pPr>
              <w:pStyle w:val="BodyText"/>
              <w:rPr>
                <w:rFonts w:ascii="Palatino Linotype" w:hAnsi="Palatino Linotype"/>
                <w:sz w:val="22"/>
                <w:szCs w:val="22"/>
              </w:rPr>
            </w:pPr>
          </w:p>
        </w:tc>
        <w:tc>
          <w:tcPr>
            <w:tcW w:w="6794" w:type="dxa"/>
          </w:tcPr>
          <w:p w:rsidR="00D20E49" w:rsidRPr="0084734A" w:rsidRDefault="00D20E49" w:rsidP="007C468A">
            <w:pPr>
              <w:pStyle w:val="BodyText"/>
              <w:rPr>
                <w:rFonts w:ascii="Palatino Linotype" w:hAnsi="Palatino Linotype"/>
                <w:sz w:val="22"/>
                <w:szCs w:val="22"/>
              </w:rPr>
            </w:pPr>
          </w:p>
        </w:tc>
      </w:tr>
      <w:tr w:rsidR="0084734A" w:rsidRPr="0084734A" w:rsidTr="007C468A">
        <w:tc>
          <w:tcPr>
            <w:tcW w:w="1728" w:type="dxa"/>
          </w:tcPr>
          <w:p w:rsidR="00D20E49" w:rsidRPr="0084734A" w:rsidRDefault="00D20E49" w:rsidP="007C468A">
            <w:pPr>
              <w:pStyle w:val="BodyText"/>
              <w:rPr>
                <w:rFonts w:ascii="Palatino Linotype" w:hAnsi="Palatino Linotype"/>
                <w:sz w:val="22"/>
                <w:szCs w:val="22"/>
              </w:rPr>
            </w:pPr>
            <w:r w:rsidRPr="0084734A">
              <w:rPr>
                <w:rFonts w:ascii="Palatino Linotype" w:hAnsi="Palatino Linotype"/>
                <w:sz w:val="22"/>
                <w:szCs w:val="22"/>
              </w:rPr>
              <w:t>TIME</w:t>
            </w:r>
          </w:p>
          <w:p w:rsidR="00D20E49" w:rsidRPr="0084734A" w:rsidRDefault="00D20E49" w:rsidP="007C468A">
            <w:pPr>
              <w:pStyle w:val="BodyText"/>
              <w:rPr>
                <w:rFonts w:ascii="Palatino Linotype" w:hAnsi="Palatino Linotype"/>
                <w:sz w:val="22"/>
                <w:szCs w:val="22"/>
              </w:rPr>
            </w:pPr>
          </w:p>
        </w:tc>
        <w:tc>
          <w:tcPr>
            <w:tcW w:w="6794" w:type="dxa"/>
          </w:tcPr>
          <w:p w:rsidR="00D20E49" w:rsidRPr="0084734A" w:rsidRDefault="00D20E49" w:rsidP="007C468A">
            <w:pPr>
              <w:pStyle w:val="BodyText"/>
              <w:rPr>
                <w:rFonts w:ascii="Palatino Linotype" w:hAnsi="Palatino Linotype"/>
                <w:sz w:val="22"/>
                <w:szCs w:val="22"/>
              </w:rPr>
            </w:pPr>
          </w:p>
        </w:tc>
      </w:tr>
      <w:tr w:rsidR="0084734A" w:rsidRPr="0084734A" w:rsidTr="007C468A">
        <w:tc>
          <w:tcPr>
            <w:tcW w:w="1728" w:type="dxa"/>
          </w:tcPr>
          <w:p w:rsidR="00D20E49" w:rsidRPr="0084734A" w:rsidRDefault="00D20E49" w:rsidP="007C468A">
            <w:pPr>
              <w:pStyle w:val="BodyText"/>
              <w:rPr>
                <w:rFonts w:ascii="Palatino Linotype" w:hAnsi="Palatino Linotype"/>
                <w:sz w:val="22"/>
                <w:szCs w:val="22"/>
              </w:rPr>
            </w:pPr>
            <w:r w:rsidRPr="0084734A">
              <w:rPr>
                <w:rFonts w:ascii="Palatino Linotype" w:hAnsi="Palatino Linotype"/>
                <w:sz w:val="22"/>
                <w:szCs w:val="22"/>
              </w:rPr>
              <w:t>PLACE</w:t>
            </w:r>
          </w:p>
          <w:p w:rsidR="00D20E49" w:rsidRPr="0084734A" w:rsidRDefault="00D20E49" w:rsidP="007C468A">
            <w:pPr>
              <w:pStyle w:val="BodyText"/>
              <w:rPr>
                <w:rFonts w:ascii="Palatino Linotype" w:hAnsi="Palatino Linotype"/>
                <w:sz w:val="22"/>
                <w:szCs w:val="22"/>
              </w:rPr>
            </w:pPr>
          </w:p>
        </w:tc>
        <w:tc>
          <w:tcPr>
            <w:tcW w:w="6794" w:type="dxa"/>
          </w:tcPr>
          <w:p w:rsidR="00D20E49" w:rsidRPr="0084734A" w:rsidRDefault="00D20E49" w:rsidP="007C468A">
            <w:pPr>
              <w:pStyle w:val="BodyText"/>
              <w:rPr>
                <w:rFonts w:ascii="Palatino Linotype" w:hAnsi="Palatino Linotype"/>
                <w:sz w:val="22"/>
                <w:szCs w:val="22"/>
              </w:rPr>
            </w:pPr>
          </w:p>
        </w:tc>
      </w:tr>
      <w:tr w:rsidR="00D20E49" w:rsidRPr="0084734A" w:rsidTr="007C468A">
        <w:tc>
          <w:tcPr>
            <w:tcW w:w="1728" w:type="dxa"/>
          </w:tcPr>
          <w:p w:rsidR="00D20E49" w:rsidRPr="0084734A" w:rsidRDefault="00D20E49" w:rsidP="007C468A">
            <w:pPr>
              <w:pStyle w:val="BodyText"/>
              <w:rPr>
                <w:rFonts w:ascii="Palatino Linotype" w:hAnsi="Palatino Linotype"/>
                <w:sz w:val="22"/>
                <w:szCs w:val="22"/>
              </w:rPr>
            </w:pPr>
            <w:r w:rsidRPr="0084734A">
              <w:rPr>
                <w:rFonts w:ascii="Palatino Linotype" w:hAnsi="Palatino Linotype"/>
                <w:sz w:val="22"/>
                <w:szCs w:val="22"/>
              </w:rPr>
              <w:t>TEACHER INVOLVED</w:t>
            </w:r>
          </w:p>
        </w:tc>
        <w:tc>
          <w:tcPr>
            <w:tcW w:w="6794" w:type="dxa"/>
          </w:tcPr>
          <w:p w:rsidR="00D20E49" w:rsidRPr="0084734A" w:rsidRDefault="00D20E49" w:rsidP="007C468A">
            <w:pPr>
              <w:pStyle w:val="BodyText"/>
              <w:rPr>
                <w:rFonts w:ascii="Palatino Linotype" w:hAnsi="Palatino Linotype"/>
                <w:sz w:val="22"/>
                <w:szCs w:val="22"/>
              </w:rPr>
            </w:pPr>
          </w:p>
        </w:tc>
      </w:tr>
    </w:tbl>
    <w:p w:rsidR="00D20E49" w:rsidRPr="0084734A" w:rsidRDefault="00D20E49" w:rsidP="00D20E49">
      <w:pPr>
        <w:pStyle w:val="BodyText"/>
        <w:rPr>
          <w:rFonts w:ascii="Palatino Linotype" w:hAnsi="Palatino Linotype"/>
          <w:sz w:val="22"/>
          <w:szCs w:val="22"/>
        </w:rPr>
      </w:pPr>
    </w:p>
    <w:p w:rsidR="00D20E49" w:rsidRPr="0084734A" w:rsidRDefault="00D20E49" w:rsidP="00D20E49">
      <w:pPr>
        <w:pStyle w:val="BodyText"/>
        <w:rPr>
          <w:rFonts w:ascii="Palatino Linotype" w:hAnsi="Palatino Linotype"/>
          <w:b/>
          <w:bCs/>
          <w:sz w:val="22"/>
          <w:szCs w:val="22"/>
        </w:rPr>
      </w:pPr>
      <w:r w:rsidRPr="0084734A">
        <w:rPr>
          <w:rFonts w:ascii="Palatino Linotype" w:hAnsi="Palatino Linotype"/>
          <w:b/>
          <w:bCs/>
          <w:sz w:val="22"/>
          <w:szCs w:val="22"/>
        </w:rPr>
        <w:t>Circle the appropriate number relating to the key below, it may be necessary to circle more than one number.</w:t>
      </w:r>
    </w:p>
    <w:p w:rsidR="00D20E49" w:rsidRPr="0084734A" w:rsidRDefault="00D20E49" w:rsidP="00D20E49">
      <w:pPr>
        <w:pStyle w:val="BodyText"/>
        <w:rPr>
          <w:rFonts w:ascii="Palatino Linotype" w:hAnsi="Palatino Linotype"/>
          <w:sz w:val="22"/>
          <w:szCs w:val="22"/>
        </w:rPr>
      </w:pPr>
      <w:r w:rsidRPr="0084734A">
        <w:rPr>
          <w:rFonts w:ascii="Palatino Linotype" w:hAnsi="Palatino Linotype"/>
          <w:sz w:val="22"/>
          <w:szCs w:val="22"/>
        </w:rPr>
        <w:t>A</w:t>
      </w:r>
      <w:r w:rsidRPr="0084734A">
        <w:rPr>
          <w:rFonts w:ascii="Palatino Linotype" w:hAnsi="Palatino Linotype"/>
          <w:sz w:val="22"/>
          <w:szCs w:val="22"/>
        </w:rPr>
        <w:tab/>
        <w:t>Type of behaviour</w:t>
      </w:r>
      <w:r w:rsidRPr="0084734A">
        <w:rPr>
          <w:rFonts w:ascii="Palatino Linotype" w:hAnsi="Palatino Linotype"/>
          <w:sz w:val="22"/>
          <w:szCs w:val="22"/>
        </w:rPr>
        <w:tab/>
      </w:r>
      <w:r w:rsidRPr="0084734A">
        <w:rPr>
          <w:rFonts w:ascii="Palatino Linotype" w:hAnsi="Palatino Linotype"/>
          <w:sz w:val="22"/>
          <w:szCs w:val="22"/>
        </w:rPr>
        <w:tab/>
        <w:t>1</w:t>
      </w:r>
      <w:r w:rsidRPr="0084734A">
        <w:rPr>
          <w:rFonts w:ascii="Palatino Linotype" w:hAnsi="Palatino Linotype"/>
          <w:sz w:val="22"/>
          <w:szCs w:val="22"/>
        </w:rPr>
        <w:tab/>
        <w:t>2</w:t>
      </w:r>
      <w:r w:rsidRPr="0084734A">
        <w:rPr>
          <w:rFonts w:ascii="Palatino Linotype" w:hAnsi="Palatino Linotype"/>
          <w:sz w:val="22"/>
          <w:szCs w:val="22"/>
        </w:rPr>
        <w:tab/>
        <w:t>3</w:t>
      </w:r>
      <w:r w:rsidRPr="0084734A">
        <w:rPr>
          <w:rFonts w:ascii="Palatino Linotype" w:hAnsi="Palatino Linotype"/>
          <w:sz w:val="22"/>
          <w:szCs w:val="22"/>
        </w:rPr>
        <w:tab/>
        <w:t>4</w:t>
      </w:r>
      <w:r w:rsidRPr="0084734A">
        <w:rPr>
          <w:rFonts w:ascii="Palatino Linotype" w:hAnsi="Palatino Linotype"/>
          <w:sz w:val="22"/>
          <w:szCs w:val="22"/>
        </w:rPr>
        <w:tab/>
        <w:t>5</w:t>
      </w:r>
      <w:r w:rsidRPr="0084734A">
        <w:rPr>
          <w:rFonts w:ascii="Palatino Linotype" w:hAnsi="Palatino Linotype"/>
          <w:sz w:val="22"/>
          <w:szCs w:val="22"/>
        </w:rPr>
        <w:tab/>
        <w:t>6</w:t>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B</w:t>
      </w:r>
      <w:r w:rsidRPr="0084734A">
        <w:rPr>
          <w:rFonts w:ascii="Palatino Linotype" w:hAnsi="Palatino Linotype"/>
          <w:sz w:val="22"/>
          <w:szCs w:val="22"/>
        </w:rPr>
        <w:tab/>
        <w:t>Dealing with offender</w:t>
      </w:r>
      <w:r w:rsidRPr="0084734A">
        <w:rPr>
          <w:rFonts w:ascii="Palatino Linotype" w:hAnsi="Palatino Linotype"/>
          <w:sz w:val="22"/>
          <w:szCs w:val="22"/>
        </w:rPr>
        <w:tab/>
      </w:r>
      <w:r w:rsidRPr="0084734A">
        <w:rPr>
          <w:rFonts w:ascii="Palatino Linotype" w:hAnsi="Palatino Linotype"/>
          <w:sz w:val="22"/>
          <w:szCs w:val="22"/>
        </w:rPr>
        <w:tab/>
        <w:t>1</w:t>
      </w:r>
      <w:r w:rsidRPr="0084734A">
        <w:rPr>
          <w:rFonts w:ascii="Palatino Linotype" w:hAnsi="Palatino Linotype"/>
          <w:sz w:val="22"/>
          <w:szCs w:val="22"/>
        </w:rPr>
        <w:tab/>
        <w:t>2</w:t>
      </w:r>
      <w:r w:rsidRPr="0084734A">
        <w:rPr>
          <w:rFonts w:ascii="Palatino Linotype" w:hAnsi="Palatino Linotype"/>
          <w:sz w:val="22"/>
          <w:szCs w:val="22"/>
        </w:rPr>
        <w:tab/>
        <w:t>3</w:t>
      </w:r>
      <w:r w:rsidRPr="0084734A">
        <w:rPr>
          <w:rFonts w:ascii="Palatino Linotype" w:hAnsi="Palatino Linotype"/>
          <w:sz w:val="22"/>
          <w:szCs w:val="22"/>
        </w:rPr>
        <w:tab/>
        <w:t>4</w:t>
      </w:r>
      <w:r w:rsidRPr="0084734A">
        <w:rPr>
          <w:rFonts w:ascii="Palatino Linotype" w:hAnsi="Palatino Linotype"/>
          <w:sz w:val="22"/>
          <w:szCs w:val="22"/>
        </w:rPr>
        <w:tab/>
        <w:t>5</w:t>
      </w:r>
      <w:r w:rsidRPr="0084734A">
        <w:rPr>
          <w:rFonts w:ascii="Palatino Linotype" w:hAnsi="Palatino Linotype"/>
          <w:sz w:val="22"/>
          <w:szCs w:val="22"/>
        </w:rPr>
        <w:tab/>
        <w:t>6</w:t>
      </w:r>
    </w:p>
    <w:p w:rsidR="00D20E49" w:rsidRPr="0084734A" w:rsidRDefault="00D20E49" w:rsidP="00D20E49">
      <w:pPr>
        <w:pStyle w:val="BodyText"/>
        <w:rPr>
          <w:rFonts w:ascii="Palatino Linotype" w:hAnsi="Palatino Linotype"/>
          <w:sz w:val="22"/>
          <w:szCs w:val="22"/>
        </w:rPr>
      </w:pPr>
      <w:r w:rsidRPr="0084734A">
        <w:rPr>
          <w:rFonts w:ascii="Palatino Linotype" w:hAnsi="Palatino Linotype"/>
          <w:sz w:val="22"/>
          <w:szCs w:val="22"/>
        </w:rPr>
        <w:t>C</w:t>
      </w:r>
      <w:r w:rsidRPr="0084734A">
        <w:rPr>
          <w:rFonts w:ascii="Palatino Linotype" w:hAnsi="Palatino Linotype"/>
          <w:sz w:val="22"/>
          <w:szCs w:val="22"/>
        </w:rPr>
        <w:tab/>
        <w:t>Support for victim</w:t>
      </w:r>
      <w:r w:rsidRPr="0084734A">
        <w:rPr>
          <w:rFonts w:ascii="Palatino Linotype" w:hAnsi="Palatino Linotype"/>
          <w:sz w:val="22"/>
          <w:szCs w:val="22"/>
        </w:rPr>
        <w:tab/>
      </w:r>
      <w:r w:rsidRPr="0084734A">
        <w:rPr>
          <w:rFonts w:ascii="Palatino Linotype" w:hAnsi="Palatino Linotype"/>
          <w:sz w:val="22"/>
          <w:szCs w:val="22"/>
        </w:rPr>
        <w:tab/>
        <w:t>1</w:t>
      </w:r>
      <w:r w:rsidRPr="0084734A">
        <w:rPr>
          <w:rFonts w:ascii="Palatino Linotype" w:hAnsi="Palatino Linotype"/>
          <w:sz w:val="22"/>
          <w:szCs w:val="22"/>
        </w:rPr>
        <w:tab/>
        <w:t>2</w:t>
      </w:r>
      <w:r w:rsidRPr="0084734A">
        <w:rPr>
          <w:rFonts w:ascii="Palatino Linotype" w:hAnsi="Palatino Linotype"/>
          <w:sz w:val="22"/>
          <w:szCs w:val="22"/>
        </w:rPr>
        <w:tab/>
        <w:t>3</w:t>
      </w:r>
      <w:r w:rsidRPr="0084734A">
        <w:rPr>
          <w:rFonts w:ascii="Palatino Linotype" w:hAnsi="Palatino Linotype"/>
          <w:sz w:val="22"/>
          <w:szCs w:val="22"/>
        </w:rPr>
        <w:tab/>
        <w:t>4</w:t>
      </w:r>
      <w:r w:rsidRPr="0084734A">
        <w:rPr>
          <w:rFonts w:ascii="Palatino Linotype" w:hAnsi="Palatino Linotype"/>
          <w:sz w:val="22"/>
          <w:szCs w:val="22"/>
        </w:rPr>
        <w:tab/>
        <w:t>5</w:t>
      </w:r>
      <w:r w:rsidRPr="0084734A">
        <w:rPr>
          <w:rFonts w:ascii="Palatino Linotype" w:hAnsi="Palatino Linotype"/>
          <w:sz w:val="22"/>
          <w:szCs w:val="22"/>
        </w:rPr>
        <w:tab/>
        <w:t>6</w:t>
      </w:r>
    </w:p>
    <w:p w:rsidR="00D20E49" w:rsidRPr="0084734A" w:rsidRDefault="00D20E49" w:rsidP="00D20E49">
      <w:pPr>
        <w:pStyle w:val="BodyText"/>
        <w:ind w:left="720" w:hanging="720"/>
        <w:rPr>
          <w:rFonts w:ascii="Palatino Linotype" w:hAnsi="Palatino Linotype"/>
          <w:sz w:val="22"/>
          <w:szCs w:val="22"/>
        </w:rPr>
      </w:pPr>
    </w:p>
    <w:p w:rsidR="00D20E49" w:rsidRPr="0084734A" w:rsidRDefault="00D20E49" w:rsidP="00D20E49">
      <w:pPr>
        <w:pStyle w:val="BodyText"/>
        <w:ind w:left="720" w:hanging="720"/>
        <w:rPr>
          <w:rFonts w:ascii="Palatino Linotype" w:hAnsi="Palatino Linotype"/>
          <w:b/>
          <w:bCs/>
          <w:sz w:val="22"/>
          <w:szCs w:val="22"/>
        </w:rPr>
      </w:pPr>
      <w:r w:rsidRPr="0084734A">
        <w:rPr>
          <w:rFonts w:ascii="Palatino Linotype" w:hAnsi="Palatino Linotype"/>
          <w:sz w:val="22"/>
          <w:szCs w:val="22"/>
        </w:rPr>
        <w:t>A</w:t>
      </w:r>
      <w:r w:rsidRPr="0084734A">
        <w:rPr>
          <w:rFonts w:ascii="Palatino Linotype" w:hAnsi="Palatino Linotype"/>
          <w:sz w:val="22"/>
          <w:szCs w:val="22"/>
        </w:rPr>
        <w:tab/>
        <w:t>TYPE OF BEHAVIOUR</w:t>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b/>
          <w:bCs/>
          <w:sz w:val="22"/>
          <w:szCs w:val="22"/>
        </w:rPr>
        <w:tab/>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1</w:t>
      </w:r>
      <w:r w:rsidRPr="0084734A">
        <w:rPr>
          <w:rFonts w:ascii="Palatino Linotype" w:hAnsi="Palatino Linotype"/>
          <w:sz w:val="22"/>
          <w:szCs w:val="22"/>
        </w:rPr>
        <w:tab/>
        <w:t>Physical assault, hitting, tripping, pushing</w:t>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2</w:t>
      </w:r>
      <w:r w:rsidRPr="0084734A">
        <w:rPr>
          <w:rFonts w:ascii="Palatino Linotype" w:hAnsi="Palatino Linotype"/>
          <w:sz w:val="22"/>
          <w:szCs w:val="22"/>
        </w:rPr>
        <w:tab/>
        <w:t>Swearing, verbal threats, extortion</w:t>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3</w:t>
      </w:r>
      <w:r w:rsidRPr="0084734A">
        <w:rPr>
          <w:rFonts w:ascii="Palatino Linotype" w:hAnsi="Palatino Linotype"/>
          <w:sz w:val="22"/>
          <w:szCs w:val="22"/>
        </w:rPr>
        <w:tab/>
        <w:t>Name calling, teasing, insults</w:t>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4</w:t>
      </w:r>
      <w:r w:rsidRPr="0084734A">
        <w:rPr>
          <w:rFonts w:ascii="Palatino Linotype" w:hAnsi="Palatino Linotype"/>
          <w:sz w:val="22"/>
          <w:szCs w:val="22"/>
        </w:rPr>
        <w:tab/>
        <w:t>Offensive comments made in a lesson/activity</w:t>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5</w:t>
      </w:r>
      <w:r w:rsidRPr="0084734A">
        <w:rPr>
          <w:rFonts w:ascii="Palatino Linotype" w:hAnsi="Palatino Linotype"/>
          <w:sz w:val="22"/>
          <w:szCs w:val="22"/>
        </w:rPr>
        <w:tab/>
        <w:t>Ridiculing colour, race, religion, parents, appearance</w:t>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6</w:t>
      </w:r>
      <w:r w:rsidRPr="0084734A">
        <w:rPr>
          <w:rFonts w:ascii="Palatino Linotype" w:hAnsi="Palatino Linotype"/>
          <w:sz w:val="22"/>
          <w:szCs w:val="22"/>
        </w:rPr>
        <w:tab/>
        <w:t>Other (please state)</w:t>
      </w:r>
    </w:p>
    <w:p w:rsidR="00D20E49" w:rsidRPr="0084734A" w:rsidRDefault="00D20E49" w:rsidP="00D20E49">
      <w:pPr>
        <w:pStyle w:val="BodyText"/>
        <w:ind w:left="720" w:hanging="720"/>
        <w:rPr>
          <w:rFonts w:ascii="Palatino Linotype" w:hAnsi="Palatino Linotype"/>
          <w:sz w:val="22"/>
          <w:szCs w:val="22"/>
        </w:rPr>
      </w:pP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B</w:t>
      </w:r>
      <w:r w:rsidRPr="0084734A">
        <w:rPr>
          <w:rFonts w:ascii="Palatino Linotype" w:hAnsi="Palatino Linotype"/>
          <w:sz w:val="22"/>
          <w:szCs w:val="22"/>
        </w:rPr>
        <w:tab/>
        <w:t>DEALING WITH OFFENDER</w:t>
      </w:r>
    </w:p>
    <w:p w:rsidR="00D20E49" w:rsidRPr="0084734A" w:rsidRDefault="00D20E49" w:rsidP="00D20E49">
      <w:pPr>
        <w:pStyle w:val="BodyText"/>
        <w:ind w:left="720" w:hanging="720"/>
        <w:rPr>
          <w:rFonts w:ascii="Palatino Linotype" w:hAnsi="Palatino Linotype"/>
          <w:sz w:val="22"/>
          <w:szCs w:val="22"/>
        </w:rPr>
      </w:pP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1</w:t>
      </w:r>
      <w:r w:rsidRPr="0084734A">
        <w:rPr>
          <w:rFonts w:ascii="Palatino Linotype" w:hAnsi="Palatino Linotype"/>
          <w:sz w:val="22"/>
          <w:szCs w:val="22"/>
        </w:rPr>
        <w:tab/>
        <w:t>Offender gives his own version of event</w:t>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2</w:t>
      </w:r>
      <w:r w:rsidRPr="0084734A">
        <w:rPr>
          <w:rFonts w:ascii="Palatino Linotype" w:hAnsi="Palatino Linotype"/>
          <w:sz w:val="22"/>
          <w:szCs w:val="22"/>
        </w:rPr>
        <w:tab/>
        <w:t>Verbal reprimand given</w:t>
      </w:r>
    </w:p>
    <w:p w:rsidR="00D20E49" w:rsidRPr="0084734A" w:rsidRDefault="00D20E49" w:rsidP="00D20E49">
      <w:pPr>
        <w:pStyle w:val="BodyText"/>
        <w:rPr>
          <w:rFonts w:ascii="Palatino Linotype" w:hAnsi="Palatino Linotype"/>
          <w:sz w:val="22"/>
          <w:szCs w:val="22"/>
        </w:rPr>
      </w:pPr>
      <w:r w:rsidRPr="0084734A">
        <w:rPr>
          <w:rFonts w:ascii="Palatino Linotype" w:hAnsi="Palatino Linotype"/>
          <w:sz w:val="22"/>
          <w:szCs w:val="22"/>
        </w:rPr>
        <w:t>3</w:t>
      </w:r>
      <w:r w:rsidRPr="0084734A">
        <w:rPr>
          <w:rFonts w:ascii="Palatino Linotype" w:hAnsi="Palatino Linotype"/>
          <w:sz w:val="22"/>
          <w:szCs w:val="22"/>
        </w:rPr>
        <w:tab/>
        <w:t>Lost house points</w:t>
      </w:r>
    </w:p>
    <w:p w:rsidR="00D20E49" w:rsidRPr="0084734A" w:rsidRDefault="00D20E49" w:rsidP="00D20E49">
      <w:pPr>
        <w:pStyle w:val="BodyText"/>
        <w:rPr>
          <w:rFonts w:ascii="Palatino Linotype" w:hAnsi="Palatino Linotype"/>
          <w:sz w:val="22"/>
          <w:szCs w:val="22"/>
        </w:rPr>
      </w:pPr>
      <w:r w:rsidRPr="0084734A">
        <w:rPr>
          <w:rFonts w:ascii="Palatino Linotype" w:hAnsi="Palatino Linotype"/>
          <w:sz w:val="22"/>
          <w:szCs w:val="22"/>
        </w:rPr>
        <w:t>4</w:t>
      </w:r>
      <w:r w:rsidRPr="0084734A">
        <w:rPr>
          <w:rFonts w:ascii="Palatino Linotype" w:hAnsi="Palatino Linotype"/>
          <w:sz w:val="22"/>
          <w:szCs w:val="22"/>
        </w:rPr>
        <w:tab/>
        <w:t>Detention given</w:t>
      </w:r>
    </w:p>
    <w:p w:rsidR="00D20E49" w:rsidRPr="0084734A" w:rsidRDefault="00D20E49" w:rsidP="00D20E49">
      <w:pPr>
        <w:pStyle w:val="BodyText"/>
        <w:rPr>
          <w:rFonts w:ascii="Palatino Linotype" w:hAnsi="Palatino Linotype"/>
          <w:sz w:val="22"/>
          <w:szCs w:val="22"/>
        </w:rPr>
      </w:pPr>
      <w:r w:rsidRPr="0084734A">
        <w:rPr>
          <w:rFonts w:ascii="Palatino Linotype" w:hAnsi="Palatino Linotype"/>
          <w:sz w:val="22"/>
          <w:szCs w:val="22"/>
        </w:rPr>
        <w:t>5</w:t>
      </w:r>
      <w:r w:rsidRPr="0084734A">
        <w:rPr>
          <w:rFonts w:ascii="Palatino Linotype" w:hAnsi="Palatino Linotype"/>
          <w:sz w:val="22"/>
          <w:szCs w:val="22"/>
        </w:rPr>
        <w:tab/>
        <w:t xml:space="preserve">Put on report, offender’s parents/guardians informed   </w:t>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lastRenderedPageBreak/>
        <w:t>6</w:t>
      </w:r>
      <w:r w:rsidRPr="0084734A">
        <w:rPr>
          <w:rFonts w:ascii="Palatino Linotype" w:hAnsi="Palatino Linotype"/>
          <w:sz w:val="22"/>
          <w:szCs w:val="22"/>
        </w:rPr>
        <w:tab/>
        <w:t>Exclusion</w:t>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br w:type="page"/>
      </w:r>
      <w:r w:rsidRPr="0084734A">
        <w:rPr>
          <w:rFonts w:ascii="Palatino Linotype" w:hAnsi="Palatino Linotype"/>
          <w:sz w:val="22"/>
          <w:szCs w:val="22"/>
        </w:rPr>
        <w:lastRenderedPageBreak/>
        <w:t>C</w:t>
      </w:r>
      <w:r w:rsidRPr="0084734A">
        <w:rPr>
          <w:rFonts w:ascii="Palatino Linotype" w:hAnsi="Palatino Linotype"/>
          <w:sz w:val="22"/>
          <w:szCs w:val="22"/>
        </w:rPr>
        <w:tab/>
        <w:t>SUPPORT FOR VICTIM</w:t>
      </w:r>
    </w:p>
    <w:p w:rsidR="00D20E49" w:rsidRPr="0084734A" w:rsidRDefault="00D20E49" w:rsidP="00D20E49">
      <w:pPr>
        <w:pStyle w:val="BodyText"/>
        <w:ind w:left="720" w:hanging="720"/>
        <w:rPr>
          <w:rFonts w:ascii="Palatino Linotype" w:hAnsi="Palatino Linotype"/>
          <w:sz w:val="22"/>
          <w:szCs w:val="22"/>
        </w:rPr>
      </w:pP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1</w:t>
      </w:r>
      <w:r w:rsidR="00974278" w:rsidRPr="0084734A">
        <w:rPr>
          <w:rFonts w:ascii="Palatino Linotype" w:hAnsi="Palatino Linotype"/>
          <w:sz w:val="22"/>
          <w:szCs w:val="22"/>
        </w:rPr>
        <w:tab/>
        <w:t>Referred to school councellor</w:t>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2</w:t>
      </w:r>
      <w:r w:rsidRPr="0084734A">
        <w:rPr>
          <w:rFonts w:ascii="Palatino Linotype" w:hAnsi="Palatino Linotype"/>
          <w:sz w:val="22"/>
          <w:szCs w:val="22"/>
        </w:rPr>
        <w:tab/>
        <w:t>Victim gives his own version of events</w:t>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3</w:t>
      </w:r>
      <w:r w:rsidRPr="0084734A">
        <w:rPr>
          <w:rFonts w:ascii="Palatino Linotype" w:hAnsi="Palatino Linotype"/>
          <w:sz w:val="22"/>
          <w:szCs w:val="22"/>
        </w:rPr>
        <w:tab/>
        <w:t>Referred to Form Tutor</w:t>
      </w:r>
    </w:p>
    <w:p w:rsidR="00D20E49" w:rsidRPr="0084734A" w:rsidRDefault="00D20E49" w:rsidP="00D20E49">
      <w:pPr>
        <w:pStyle w:val="BodyText"/>
        <w:ind w:left="720" w:hanging="720"/>
        <w:rPr>
          <w:rFonts w:ascii="Palatino Linotype" w:hAnsi="Palatino Linotype"/>
          <w:sz w:val="22"/>
          <w:szCs w:val="22"/>
        </w:rPr>
      </w:pPr>
      <w:r w:rsidRPr="0084734A">
        <w:rPr>
          <w:rFonts w:ascii="Palatino Linotype" w:hAnsi="Palatino Linotype"/>
          <w:sz w:val="22"/>
          <w:szCs w:val="22"/>
        </w:rPr>
        <w:t>4</w:t>
      </w:r>
      <w:r w:rsidRPr="0084734A">
        <w:rPr>
          <w:rFonts w:ascii="Palatino Linotype" w:hAnsi="Palatino Linotype"/>
          <w:sz w:val="22"/>
          <w:szCs w:val="22"/>
        </w:rPr>
        <w:tab/>
        <w:t>Head of Department</w:t>
      </w:r>
      <w:r w:rsidR="00974278" w:rsidRPr="0084734A">
        <w:rPr>
          <w:rFonts w:ascii="Palatino Linotype" w:hAnsi="Palatino Linotype"/>
          <w:sz w:val="22"/>
          <w:szCs w:val="22"/>
        </w:rPr>
        <w:t>/Deputy Head</w:t>
      </w:r>
      <w:r w:rsidRPr="0084734A">
        <w:rPr>
          <w:rFonts w:ascii="Palatino Linotype" w:hAnsi="Palatino Linotype"/>
          <w:sz w:val="22"/>
          <w:szCs w:val="22"/>
        </w:rPr>
        <w:t xml:space="preserve">          </w:t>
      </w:r>
    </w:p>
    <w:p w:rsidR="00D20E49" w:rsidRPr="0084734A" w:rsidRDefault="00974278" w:rsidP="00D20E49">
      <w:pPr>
        <w:pStyle w:val="BodyText"/>
        <w:ind w:left="720" w:hanging="720"/>
        <w:rPr>
          <w:rFonts w:ascii="Palatino Linotype" w:hAnsi="Palatino Linotype"/>
          <w:sz w:val="22"/>
          <w:szCs w:val="22"/>
        </w:rPr>
      </w:pPr>
      <w:r w:rsidRPr="0084734A">
        <w:rPr>
          <w:rFonts w:ascii="Palatino Linotype" w:hAnsi="Palatino Linotype"/>
          <w:sz w:val="22"/>
          <w:szCs w:val="22"/>
        </w:rPr>
        <w:t>5</w:t>
      </w:r>
      <w:r w:rsidR="00D20E49" w:rsidRPr="0084734A">
        <w:rPr>
          <w:rFonts w:ascii="Palatino Linotype" w:hAnsi="Palatino Linotype"/>
          <w:sz w:val="22"/>
          <w:szCs w:val="22"/>
        </w:rPr>
        <w:tab/>
        <w:t>Head Teacher informed</w:t>
      </w:r>
    </w:p>
    <w:p w:rsidR="00D20E49" w:rsidRPr="0084734A" w:rsidRDefault="00974278" w:rsidP="00D20E49">
      <w:pPr>
        <w:pStyle w:val="BodyText"/>
        <w:ind w:left="720" w:hanging="720"/>
        <w:rPr>
          <w:rFonts w:ascii="Palatino Linotype" w:hAnsi="Palatino Linotype"/>
          <w:sz w:val="22"/>
          <w:szCs w:val="22"/>
        </w:rPr>
      </w:pPr>
      <w:r w:rsidRPr="0084734A">
        <w:rPr>
          <w:rFonts w:ascii="Palatino Linotype" w:hAnsi="Palatino Linotype"/>
          <w:sz w:val="22"/>
          <w:szCs w:val="22"/>
        </w:rPr>
        <w:t>6</w:t>
      </w:r>
      <w:r w:rsidR="00D20E49" w:rsidRPr="0084734A">
        <w:rPr>
          <w:rFonts w:ascii="Palatino Linotype" w:hAnsi="Palatino Linotype"/>
          <w:sz w:val="22"/>
          <w:szCs w:val="22"/>
        </w:rPr>
        <w:tab/>
        <w:t>Parent/Guardians informed</w:t>
      </w:r>
      <w:r w:rsidR="00D20E49" w:rsidRPr="0084734A">
        <w:rPr>
          <w:rFonts w:ascii="Palatino Linotype" w:hAnsi="Palatino Linotype"/>
          <w:sz w:val="22"/>
          <w:szCs w:val="22"/>
        </w:rPr>
        <w:tab/>
      </w:r>
    </w:p>
    <w:p w:rsidR="00D20E49" w:rsidRPr="0084734A" w:rsidRDefault="00D20E49" w:rsidP="00D20E49">
      <w:pPr>
        <w:pStyle w:val="BodyText"/>
        <w:ind w:left="720" w:hanging="720"/>
        <w:rPr>
          <w:rFonts w:ascii="Palatino Linotype" w:hAnsi="Palatino Linotype"/>
          <w:sz w:val="22"/>
          <w:szCs w:val="22"/>
        </w:rPr>
      </w:pPr>
    </w:p>
    <w:p w:rsidR="00D20E49" w:rsidRPr="0084734A" w:rsidRDefault="00D20E49" w:rsidP="00D20E49">
      <w:pPr>
        <w:pStyle w:val="BodyText"/>
        <w:ind w:left="720" w:hanging="720"/>
        <w:rPr>
          <w:rFonts w:ascii="Palatino Linotype" w:hAnsi="Palatino Linotype"/>
          <w:sz w:val="22"/>
          <w:szCs w:val="22"/>
        </w:rPr>
      </w:pPr>
    </w:p>
    <w:sectPr w:rsidR="00D20E49" w:rsidRPr="0084734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B83" w:rsidRDefault="00F86B83" w:rsidP="00D20E49">
      <w:r>
        <w:separator/>
      </w:r>
    </w:p>
  </w:endnote>
  <w:endnote w:type="continuationSeparator" w:id="0">
    <w:p w:rsidR="00F86B83" w:rsidRDefault="00F86B83" w:rsidP="00D2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E49" w:rsidRDefault="00D20E49" w:rsidP="00D20E49">
    <w:pPr>
      <w:pStyle w:val="Footer"/>
      <w:jc w:val="center"/>
      <w:rPr>
        <w:noProof/>
      </w:rPr>
    </w:pPr>
    <w:r>
      <w:fldChar w:fldCharType="begin"/>
    </w:r>
    <w:r>
      <w:instrText xml:space="preserve"> PAGE   \* MERGEFORMAT </w:instrText>
    </w:r>
    <w:r>
      <w:fldChar w:fldCharType="separate"/>
    </w:r>
    <w:r w:rsidR="004367A1">
      <w:rPr>
        <w:noProof/>
      </w:rPr>
      <w:t>7</w:t>
    </w:r>
    <w:r>
      <w:rPr>
        <w:noProof/>
      </w:rPr>
      <w:fldChar w:fldCharType="end"/>
    </w:r>
  </w:p>
  <w:p w:rsidR="00D20E49" w:rsidRPr="00D20E49" w:rsidRDefault="00D20E49" w:rsidP="00D20E49">
    <w:pPr>
      <w:pStyle w:val="Footer"/>
      <w:rPr>
        <w:rFonts w:asciiTheme="majorHAnsi" w:hAnsiTheme="majorHAnsi"/>
        <w:sz w:val="20"/>
      </w:rPr>
    </w:pPr>
    <w:r w:rsidRPr="00D20E49">
      <w:rPr>
        <w:rFonts w:asciiTheme="majorHAnsi" w:hAnsiTheme="majorHAnsi"/>
        <w:sz w:val="20"/>
      </w:rPr>
      <w:t>All policies are available on request</w:t>
    </w:r>
    <w:r>
      <w:rPr>
        <w:rFonts w:asciiTheme="majorHAnsi" w:hAnsiTheme="majorHAnsi"/>
        <w:sz w:val="20"/>
      </w:rPr>
      <w:tab/>
    </w:r>
    <w:r w:rsidR="003C3CC3">
      <w:rPr>
        <w:rFonts w:asciiTheme="majorHAnsi" w:hAnsiTheme="majorHAnsi"/>
        <w:sz w:val="20"/>
      </w:rPr>
      <w:tab/>
    </w:r>
    <w:r w:rsidR="00664EC8">
      <w:rPr>
        <w:rFonts w:asciiTheme="majorHAnsi" w:hAnsiTheme="majorHAnsi"/>
        <w:sz w:val="20"/>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B83" w:rsidRDefault="00F86B83" w:rsidP="00D20E49">
      <w:r>
        <w:separator/>
      </w:r>
    </w:p>
  </w:footnote>
  <w:footnote w:type="continuationSeparator" w:id="0">
    <w:p w:rsidR="00F86B83" w:rsidRDefault="00F86B83" w:rsidP="00D2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EC2" w:rsidRPr="005C7EC2" w:rsidRDefault="005C7EC2">
    <w:pPr>
      <w:pStyle w:val="Header"/>
      <w:rPr>
        <w:rFonts w:asciiTheme="majorHAnsi" w:hAnsiTheme="majorHAnsi"/>
        <w:sz w:val="22"/>
        <w:szCs w:val="22"/>
      </w:rPr>
    </w:pPr>
    <w:r w:rsidRPr="005C7EC2">
      <w:rPr>
        <w:rFonts w:asciiTheme="majorHAnsi" w:hAnsiTheme="majorHAnsi"/>
        <w:sz w:val="22"/>
        <w:szCs w:val="22"/>
      </w:rPr>
      <w:t>ANTI-BULLYING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1670"/>
    <w:multiLevelType w:val="hybridMultilevel"/>
    <w:tmpl w:val="F34C4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BA0CA6"/>
    <w:multiLevelType w:val="hybridMultilevel"/>
    <w:tmpl w:val="EC60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B285C"/>
    <w:multiLevelType w:val="hybridMultilevel"/>
    <w:tmpl w:val="F9E0C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430575"/>
    <w:multiLevelType w:val="hybridMultilevel"/>
    <w:tmpl w:val="7BA25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877A8C"/>
    <w:multiLevelType w:val="hybridMultilevel"/>
    <w:tmpl w:val="4D288D86"/>
    <w:lvl w:ilvl="0" w:tplc="00DC5CD8">
      <w:start w:val="2"/>
      <w:numFmt w:val="bullet"/>
      <w:lvlText w:val="–"/>
      <w:lvlJc w:val="left"/>
      <w:pPr>
        <w:tabs>
          <w:tab w:val="num" w:pos="720"/>
        </w:tabs>
        <w:ind w:left="720" w:hanging="360"/>
      </w:pPr>
      <w:rPr>
        <w:rFonts w:ascii="Palatino Linotype" w:eastAsia="Times New Roman" w:hAnsi="Palatino Linotype"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49"/>
    <w:rsid w:val="00037D2D"/>
    <w:rsid w:val="00053470"/>
    <w:rsid w:val="00075BE5"/>
    <w:rsid w:val="00142C03"/>
    <w:rsid w:val="00151D06"/>
    <w:rsid w:val="00193E4C"/>
    <w:rsid w:val="00212C16"/>
    <w:rsid w:val="003B5C68"/>
    <w:rsid w:val="003C3CC3"/>
    <w:rsid w:val="003D4D64"/>
    <w:rsid w:val="004367A1"/>
    <w:rsid w:val="00491976"/>
    <w:rsid w:val="004D28BE"/>
    <w:rsid w:val="00515DAE"/>
    <w:rsid w:val="00522F75"/>
    <w:rsid w:val="005608B5"/>
    <w:rsid w:val="005C7EC2"/>
    <w:rsid w:val="005F4429"/>
    <w:rsid w:val="00663B45"/>
    <w:rsid w:val="00664EC8"/>
    <w:rsid w:val="006D446D"/>
    <w:rsid w:val="00710682"/>
    <w:rsid w:val="00714419"/>
    <w:rsid w:val="00785EC3"/>
    <w:rsid w:val="0084734A"/>
    <w:rsid w:val="00847D21"/>
    <w:rsid w:val="00857E03"/>
    <w:rsid w:val="008C6C0C"/>
    <w:rsid w:val="00932DD1"/>
    <w:rsid w:val="00974278"/>
    <w:rsid w:val="009814BA"/>
    <w:rsid w:val="009A3EBB"/>
    <w:rsid w:val="009E0F5A"/>
    <w:rsid w:val="00A13695"/>
    <w:rsid w:val="00A7265E"/>
    <w:rsid w:val="00AA2B53"/>
    <w:rsid w:val="00AD1A26"/>
    <w:rsid w:val="00B13596"/>
    <w:rsid w:val="00BE7E4B"/>
    <w:rsid w:val="00C108C8"/>
    <w:rsid w:val="00D07D14"/>
    <w:rsid w:val="00D20E49"/>
    <w:rsid w:val="00E47646"/>
    <w:rsid w:val="00E75C56"/>
    <w:rsid w:val="00EC264B"/>
    <w:rsid w:val="00F43466"/>
    <w:rsid w:val="00F8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EC78"/>
  <w15:chartTrackingRefBased/>
  <w15:docId w15:val="{63CEA611-8627-45D7-A5B1-3CBDB886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EC3"/>
    <w:pPr>
      <w:spacing w:after="0" w:line="240" w:lineRule="auto"/>
    </w:pPr>
    <w:rPr>
      <w:rFonts w:ascii="New York" w:hAnsi="New York"/>
      <w:sz w:val="24"/>
      <w:szCs w:val="20"/>
      <w:lang w:eastAsia="en-GB"/>
    </w:rPr>
  </w:style>
  <w:style w:type="paragraph" w:styleId="Heading1">
    <w:name w:val="heading 1"/>
    <w:basedOn w:val="Normal"/>
    <w:next w:val="Normal"/>
    <w:link w:val="Heading1Char"/>
    <w:qFormat/>
    <w:rsid w:val="00D20E49"/>
    <w:pPr>
      <w:keepNext/>
      <w:outlineLvl w:val="0"/>
    </w:pPr>
    <w:rPr>
      <w:rFonts w:ascii="Times New Roman" w:eastAsia="Times New Roman" w:hAnsi="Times New Roman" w:cs="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E49"/>
    <w:rPr>
      <w:rFonts w:ascii="Times New Roman" w:eastAsia="Times New Roman" w:hAnsi="Times New Roman" w:cs="Times New Roman"/>
      <w:b/>
      <w:bCs/>
      <w:sz w:val="24"/>
      <w:szCs w:val="24"/>
    </w:rPr>
  </w:style>
  <w:style w:type="paragraph" w:styleId="BodyText">
    <w:name w:val="Body Text"/>
    <w:basedOn w:val="Normal"/>
    <w:link w:val="BodyTextChar"/>
    <w:rsid w:val="00D20E49"/>
    <w:pPr>
      <w:jc w:val="both"/>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D20E4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0E49"/>
    <w:pPr>
      <w:tabs>
        <w:tab w:val="center" w:pos="4513"/>
        <w:tab w:val="right" w:pos="9026"/>
      </w:tabs>
    </w:pPr>
  </w:style>
  <w:style w:type="character" w:customStyle="1" w:styleId="HeaderChar">
    <w:name w:val="Header Char"/>
    <w:basedOn w:val="DefaultParagraphFont"/>
    <w:link w:val="Header"/>
    <w:uiPriority w:val="99"/>
    <w:rsid w:val="00D20E49"/>
    <w:rPr>
      <w:rFonts w:ascii="New York" w:hAnsi="New York"/>
      <w:sz w:val="24"/>
      <w:szCs w:val="20"/>
      <w:lang w:eastAsia="en-GB"/>
    </w:rPr>
  </w:style>
  <w:style w:type="paragraph" w:styleId="Footer">
    <w:name w:val="footer"/>
    <w:basedOn w:val="Normal"/>
    <w:link w:val="FooterChar"/>
    <w:uiPriority w:val="99"/>
    <w:unhideWhenUsed/>
    <w:rsid w:val="00D20E49"/>
    <w:pPr>
      <w:tabs>
        <w:tab w:val="center" w:pos="4513"/>
        <w:tab w:val="right" w:pos="9026"/>
      </w:tabs>
    </w:pPr>
  </w:style>
  <w:style w:type="character" w:customStyle="1" w:styleId="FooterChar">
    <w:name w:val="Footer Char"/>
    <w:basedOn w:val="DefaultParagraphFont"/>
    <w:link w:val="Footer"/>
    <w:uiPriority w:val="99"/>
    <w:rsid w:val="00D20E49"/>
    <w:rPr>
      <w:rFonts w:ascii="New York" w:hAnsi="New York"/>
      <w:sz w:val="24"/>
      <w:szCs w:val="20"/>
      <w:lang w:eastAsia="en-GB"/>
    </w:rPr>
  </w:style>
  <w:style w:type="paragraph" w:styleId="BalloonText">
    <w:name w:val="Balloon Text"/>
    <w:basedOn w:val="Normal"/>
    <w:link w:val="BalloonTextChar"/>
    <w:uiPriority w:val="99"/>
    <w:semiHidden/>
    <w:unhideWhenUsed/>
    <w:rsid w:val="008C6C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C0C"/>
    <w:rPr>
      <w:rFonts w:ascii="Segoe UI" w:hAnsi="Segoe UI" w:cs="Segoe UI"/>
      <w:sz w:val="18"/>
      <w:szCs w:val="18"/>
      <w:lang w:eastAsia="en-GB"/>
    </w:rPr>
  </w:style>
  <w:style w:type="character" w:styleId="Hyperlink">
    <w:name w:val="Hyperlink"/>
    <w:basedOn w:val="DefaultParagraphFont"/>
    <w:uiPriority w:val="99"/>
    <w:unhideWhenUsed/>
    <w:rsid w:val="00847D21"/>
    <w:rPr>
      <w:color w:val="0563C1" w:themeColor="hyperlink"/>
      <w:u w:val="single"/>
    </w:rPr>
  </w:style>
  <w:style w:type="character" w:styleId="UnresolvedMention">
    <w:name w:val="Unresolved Mention"/>
    <w:basedOn w:val="DefaultParagraphFont"/>
    <w:uiPriority w:val="99"/>
    <w:semiHidden/>
    <w:unhideWhenUsed/>
    <w:rsid w:val="00847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69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i-bullyingallianc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ld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2337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Panioty</dc:creator>
  <cp:keywords/>
  <dc:description/>
  <cp:lastModifiedBy>Sameena Qureshi</cp:lastModifiedBy>
  <cp:revision>6</cp:revision>
  <cp:lastPrinted>2021-10-05T09:49:00Z</cp:lastPrinted>
  <dcterms:created xsi:type="dcterms:W3CDTF">2022-01-04T17:15:00Z</dcterms:created>
  <dcterms:modified xsi:type="dcterms:W3CDTF">2022-04-26T14:10:00Z</dcterms:modified>
</cp:coreProperties>
</file>